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63AA5" w14:textId="7379AC71" w:rsidR="00B9092D" w:rsidRDefault="00616535" w:rsidP="0068013B">
      <w:pPr>
        <w:pStyle w:val="Listenabsatz"/>
        <w:tabs>
          <w:tab w:val="left" w:pos="7938"/>
        </w:tabs>
        <w:spacing w:line="276" w:lineRule="auto"/>
        <w:ind w:left="0" w:right="850"/>
        <w:rPr>
          <w:b/>
          <w:color w:val="7F7F7F" w:themeColor="text1" w:themeTint="80"/>
          <w:sz w:val="24"/>
          <w:szCs w:val="24"/>
        </w:rPr>
      </w:pPr>
      <w:r>
        <w:rPr>
          <w:rFonts w:ascii="Calibri" w:hAnsi="Calibri"/>
          <w:b/>
          <w:bCs/>
          <w:noProof/>
          <w:lang w:eastAsia="de-DE" w:bidi="ar-SA"/>
        </w:rPr>
        <w:drawing>
          <wp:anchor distT="0" distB="0" distL="114300" distR="114300" simplePos="0" relativeHeight="251660288" behindDoc="0" locked="0" layoutInCell="1" allowOverlap="1" wp14:anchorId="7A8A85DD" wp14:editId="7EE6F552">
            <wp:simplePos x="0" y="0"/>
            <wp:positionH relativeFrom="margin">
              <wp:posOffset>4469523</wp:posOffset>
            </wp:positionH>
            <wp:positionV relativeFrom="paragraph">
              <wp:posOffset>290</wp:posOffset>
            </wp:positionV>
            <wp:extent cx="1693545" cy="1099185"/>
            <wp:effectExtent l="0" t="0" r="1905" b="5715"/>
            <wp:wrapTight wrapText="bothSides">
              <wp:wrapPolygon edited="0">
                <wp:start x="0" y="0"/>
                <wp:lineTo x="0" y="21338"/>
                <wp:lineTo x="21381" y="21338"/>
                <wp:lineTo x="2138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BW_Logo_oben_linksbuend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3545" cy="1099185"/>
                    </a:xfrm>
                    <a:prstGeom prst="rect">
                      <a:avLst/>
                    </a:prstGeom>
                    <a:ln>
                      <a:noFill/>
                    </a:ln>
                  </pic:spPr>
                </pic:pic>
              </a:graphicData>
            </a:graphic>
            <wp14:sizeRelH relativeFrom="margin">
              <wp14:pctWidth>0</wp14:pctWidth>
            </wp14:sizeRelH>
            <wp14:sizeRelV relativeFrom="margin">
              <wp14:pctHeight>0</wp14:pctHeight>
            </wp14:sizeRelV>
          </wp:anchor>
        </w:drawing>
      </w:r>
    </w:p>
    <w:p w14:paraId="558E1605" w14:textId="3322CEC6" w:rsidR="00616535" w:rsidRDefault="00616535" w:rsidP="0068013B">
      <w:pPr>
        <w:pStyle w:val="Listenabsatz"/>
        <w:tabs>
          <w:tab w:val="left" w:pos="7938"/>
        </w:tabs>
        <w:spacing w:line="276" w:lineRule="auto"/>
        <w:ind w:left="0" w:right="850"/>
        <w:rPr>
          <w:b/>
          <w:color w:val="7F7F7F" w:themeColor="text1" w:themeTint="80"/>
          <w:sz w:val="24"/>
          <w:szCs w:val="24"/>
        </w:rPr>
      </w:pPr>
    </w:p>
    <w:p w14:paraId="71F889EC" w14:textId="224CED0C" w:rsidR="00616535" w:rsidRDefault="00616535" w:rsidP="0068013B">
      <w:pPr>
        <w:pStyle w:val="Listenabsatz"/>
        <w:tabs>
          <w:tab w:val="left" w:pos="7938"/>
        </w:tabs>
        <w:spacing w:line="276" w:lineRule="auto"/>
        <w:ind w:left="0" w:right="850"/>
        <w:rPr>
          <w:b/>
          <w:color w:val="7F7F7F" w:themeColor="text1" w:themeTint="80"/>
          <w:sz w:val="24"/>
          <w:szCs w:val="24"/>
        </w:rPr>
      </w:pPr>
    </w:p>
    <w:p w14:paraId="592CAAB1" w14:textId="0FE32E3C" w:rsidR="00616535" w:rsidRDefault="00616535" w:rsidP="0068013B">
      <w:pPr>
        <w:pStyle w:val="Listenabsatz"/>
        <w:tabs>
          <w:tab w:val="left" w:pos="7938"/>
        </w:tabs>
        <w:spacing w:line="276" w:lineRule="auto"/>
        <w:ind w:left="0" w:right="850"/>
        <w:rPr>
          <w:b/>
          <w:color w:val="7F7F7F" w:themeColor="text1" w:themeTint="80"/>
          <w:sz w:val="24"/>
          <w:szCs w:val="24"/>
        </w:rPr>
      </w:pPr>
    </w:p>
    <w:p w14:paraId="38AF3ACA" w14:textId="0786CA14" w:rsidR="00B37D3B" w:rsidRDefault="00B37D3B" w:rsidP="0068013B">
      <w:pPr>
        <w:pStyle w:val="Listenabsatz"/>
        <w:tabs>
          <w:tab w:val="left" w:pos="7938"/>
        </w:tabs>
        <w:spacing w:line="276" w:lineRule="auto"/>
        <w:ind w:left="0" w:right="850"/>
        <w:rPr>
          <w:b/>
          <w:color w:val="7F7F7F" w:themeColor="text1" w:themeTint="80"/>
          <w:sz w:val="24"/>
          <w:szCs w:val="24"/>
        </w:rPr>
      </w:pPr>
    </w:p>
    <w:p w14:paraId="06896054" w14:textId="62DDF71F" w:rsidR="00B37D3B" w:rsidRDefault="00B37D3B" w:rsidP="0068013B">
      <w:pPr>
        <w:pStyle w:val="Listenabsatz"/>
        <w:tabs>
          <w:tab w:val="left" w:pos="7938"/>
        </w:tabs>
        <w:spacing w:line="276" w:lineRule="auto"/>
        <w:ind w:left="0" w:right="850"/>
        <w:rPr>
          <w:b/>
          <w:color w:val="7F7F7F" w:themeColor="text1" w:themeTint="80"/>
          <w:sz w:val="24"/>
          <w:szCs w:val="24"/>
        </w:rPr>
      </w:pPr>
    </w:p>
    <w:p w14:paraId="1D0B8665" w14:textId="62B8C4A9" w:rsidR="00B9092D" w:rsidRPr="006E69D6" w:rsidRDefault="00D55987" w:rsidP="0068013B">
      <w:pPr>
        <w:pStyle w:val="Listenabsatz"/>
        <w:tabs>
          <w:tab w:val="left" w:pos="7938"/>
        </w:tabs>
        <w:spacing w:line="276" w:lineRule="auto"/>
        <w:ind w:left="0" w:right="850"/>
        <w:contextualSpacing w:val="0"/>
        <w:rPr>
          <w:rFonts w:ascii="TheSansB W6 SemiBold" w:hAnsi="TheSansB W6 SemiBold"/>
          <w:color w:val="7F7F7F" w:themeColor="text1" w:themeTint="80"/>
          <w:sz w:val="24"/>
          <w:szCs w:val="24"/>
        </w:rPr>
      </w:pPr>
      <w:r w:rsidRPr="006E69D6">
        <w:rPr>
          <w:rFonts w:ascii="TheSansB W6 SemiBold" w:hAnsi="TheSansB W6 SemiBold"/>
          <w:color w:val="7F7F7F" w:themeColor="text1" w:themeTint="80"/>
          <w:sz w:val="24"/>
          <w:szCs w:val="24"/>
        </w:rPr>
        <w:t>Presse</w:t>
      </w:r>
      <w:r w:rsidR="00E309F5" w:rsidRPr="006E69D6">
        <w:rPr>
          <w:rFonts w:ascii="TheSansB W6 SemiBold" w:hAnsi="TheSansB W6 SemiBold"/>
          <w:color w:val="7F7F7F" w:themeColor="text1" w:themeTint="80"/>
          <w:sz w:val="24"/>
          <w:szCs w:val="24"/>
        </w:rPr>
        <w:t>mitteilung</w:t>
      </w:r>
    </w:p>
    <w:p w14:paraId="5E2FA150" w14:textId="367BA900" w:rsidR="00BF0AB9" w:rsidRPr="006E69D6" w:rsidRDefault="0066674B" w:rsidP="0068013B">
      <w:pPr>
        <w:pStyle w:val="Listenabsatz"/>
        <w:tabs>
          <w:tab w:val="left" w:pos="7938"/>
        </w:tabs>
        <w:spacing w:line="276" w:lineRule="auto"/>
        <w:ind w:left="0" w:right="850"/>
        <w:contextualSpacing w:val="0"/>
        <w:rPr>
          <w:rFonts w:ascii="TheSansB W6 SemiBold" w:hAnsi="TheSansB W6 SemiBold"/>
          <w:color w:val="595959" w:themeColor="text1" w:themeTint="A6"/>
          <w:sz w:val="24"/>
          <w:szCs w:val="24"/>
        </w:rPr>
      </w:pPr>
      <w:r w:rsidRPr="006E69D6">
        <w:rPr>
          <w:rFonts w:ascii="TheSansB W6 SemiBold" w:hAnsi="TheSansB W6 SemiBold"/>
          <w:color w:val="7F7F7F" w:themeColor="text1" w:themeTint="80"/>
          <w:sz w:val="24"/>
          <w:szCs w:val="24"/>
        </w:rPr>
        <w:t>1</w:t>
      </w:r>
      <w:r w:rsidR="00BD5B78" w:rsidRPr="006E69D6">
        <w:rPr>
          <w:rFonts w:ascii="TheSansB W6 SemiBold" w:hAnsi="TheSansB W6 SemiBold"/>
          <w:color w:val="7F7F7F" w:themeColor="text1" w:themeTint="80"/>
          <w:sz w:val="24"/>
          <w:szCs w:val="24"/>
        </w:rPr>
        <w:t>0</w:t>
      </w:r>
      <w:r w:rsidR="00327CD9" w:rsidRPr="006E69D6">
        <w:rPr>
          <w:rFonts w:ascii="TheSansB W6 SemiBold" w:hAnsi="TheSansB W6 SemiBold"/>
          <w:color w:val="7F7F7F" w:themeColor="text1" w:themeTint="80"/>
          <w:sz w:val="24"/>
          <w:szCs w:val="24"/>
        </w:rPr>
        <w:t>. September</w:t>
      </w:r>
      <w:r w:rsidR="00BD5B78" w:rsidRPr="006E69D6">
        <w:rPr>
          <w:rFonts w:ascii="TheSansB W6 SemiBold" w:hAnsi="TheSansB W6 SemiBold"/>
          <w:color w:val="7F7F7F" w:themeColor="text1" w:themeTint="80"/>
          <w:sz w:val="24"/>
          <w:szCs w:val="24"/>
        </w:rPr>
        <w:t xml:space="preserve"> 202</w:t>
      </w:r>
      <w:r w:rsidR="001F4084" w:rsidRPr="006E69D6">
        <w:rPr>
          <w:rFonts w:ascii="TheSansB W6 SemiBold" w:hAnsi="TheSansB W6 SemiBold"/>
          <w:color w:val="7F7F7F" w:themeColor="text1" w:themeTint="80"/>
          <w:sz w:val="24"/>
          <w:szCs w:val="24"/>
        </w:rPr>
        <w:t>1</w:t>
      </w:r>
    </w:p>
    <w:p w14:paraId="63D77DB5" w14:textId="6C0C9884" w:rsidR="00375329" w:rsidRDefault="00375329" w:rsidP="0068013B">
      <w:pPr>
        <w:tabs>
          <w:tab w:val="left" w:pos="7938"/>
        </w:tabs>
        <w:spacing w:line="276" w:lineRule="auto"/>
        <w:ind w:right="850"/>
        <w:jc w:val="both"/>
        <w:rPr>
          <w:rFonts w:ascii="TheSansB W6 SemiBold" w:hAnsi="TheSansB W6 SemiBold"/>
          <w:color w:val="E40E17"/>
          <w:sz w:val="28"/>
          <w:szCs w:val="28"/>
        </w:rPr>
      </w:pPr>
    </w:p>
    <w:p w14:paraId="6DD5146B" w14:textId="076629B9" w:rsidR="0014658F" w:rsidRDefault="0014658F" w:rsidP="0068013B">
      <w:pPr>
        <w:tabs>
          <w:tab w:val="left" w:pos="7938"/>
        </w:tabs>
        <w:spacing w:line="276" w:lineRule="auto"/>
        <w:ind w:right="850"/>
        <w:jc w:val="both"/>
        <w:rPr>
          <w:rFonts w:ascii="TheSansB W6 SemiBold" w:hAnsi="TheSansB W6 SemiBold"/>
          <w:color w:val="E40E17"/>
          <w:sz w:val="28"/>
          <w:szCs w:val="28"/>
        </w:rPr>
      </w:pPr>
    </w:p>
    <w:p w14:paraId="23A213D4" w14:textId="11D80E93" w:rsidR="00375329" w:rsidRPr="00FC7E31" w:rsidRDefault="00C70F1C" w:rsidP="0068013B">
      <w:pPr>
        <w:tabs>
          <w:tab w:val="left" w:pos="7938"/>
        </w:tabs>
        <w:spacing w:line="276" w:lineRule="auto"/>
        <w:ind w:right="850"/>
        <w:jc w:val="both"/>
        <w:rPr>
          <w:rFonts w:ascii="TheSansB W6 SemiBold" w:hAnsi="TheSansB W6 SemiBold"/>
          <w:color w:val="E40E17"/>
          <w:sz w:val="28"/>
          <w:szCs w:val="28"/>
        </w:rPr>
      </w:pPr>
      <w:r w:rsidRPr="00FC7E31">
        <w:rPr>
          <w:rFonts w:ascii="TheSansB W6 SemiBold" w:hAnsi="TheSansB W6 SemiBold"/>
          <w:color w:val="E40E17"/>
          <w:sz w:val="28"/>
          <w:szCs w:val="28"/>
        </w:rPr>
        <w:t>Welt-</w:t>
      </w:r>
      <w:r w:rsidR="00485402" w:rsidRPr="00FC7E31">
        <w:rPr>
          <w:rFonts w:ascii="TheSansB W6 SemiBold" w:hAnsi="TheSansB W6 SemiBold"/>
          <w:color w:val="E40E17"/>
          <w:sz w:val="28"/>
          <w:szCs w:val="28"/>
        </w:rPr>
        <w:t xml:space="preserve">Alzheimertag </w:t>
      </w:r>
      <w:r w:rsidR="00375329" w:rsidRPr="00FC7E31">
        <w:rPr>
          <w:rFonts w:ascii="TheSansB W6 SemiBold" w:hAnsi="TheSansB W6 SemiBold"/>
          <w:color w:val="E40E17"/>
          <w:sz w:val="28"/>
          <w:szCs w:val="28"/>
        </w:rPr>
        <w:t xml:space="preserve">am 21. September </w:t>
      </w:r>
      <w:r w:rsidR="00AF3F68" w:rsidRPr="00FC7E31">
        <w:rPr>
          <w:rFonts w:ascii="TheSansB W6 SemiBold" w:hAnsi="TheSansB W6 SemiBold"/>
          <w:color w:val="E40E17"/>
          <w:sz w:val="28"/>
          <w:szCs w:val="28"/>
        </w:rPr>
        <w:t>202</w:t>
      </w:r>
      <w:r w:rsidR="001F4084" w:rsidRPr="00FC7E31">
        <w:rPr>
          <w:rFonts w:ascii="TheSansB W6 SemiBold" w:hAnsi="TheSansB W6 SemiBold"/>
          <w:color w:val="E40E17"/>
          <w:sz w:val="28"/>
          <w:szCs w:val="28"/>
        </w:rPr>
        <w:t>1</w:t>
      </w:r>
    </w:p>
    <w:p w14:paraId="4184335F" w14:textId="6DD9FE90" w:rsidR="00375329" w:rsidRPr="00FC7E31" w:rsidRDefault="00375329" w:rsidP="0068013B">
      <w:pPr>
        <w:tabs>
          <w:tab w:val="left" w:pos="7938"/>
        </w:tabs>
        <w:spacing w:line="276" w:lineRule="auto"/>
        <w:ind w:right="850"/>
        <w:jc w:val="both"/>
        <w:rPr>
          <w:rFonts w:ascii="TheSansB W6 SemiBold" w:hAnsi="TheSansB W6 SemiBold"/>
          <w:color w:val="E40E17"/>
          <w:sz w:val="28"/>
          <w:szCs w:val="28"/>
        </w:rPr>
      </w:pPr>
      <w:r w:rsidRPr="00FC7E31">
        <w:rPr>
          <w:rFonts w:ascii="TheSansB W6 SemiBold" w:hAnsi="TheSansB W6 SemiBold"/>
          <w:color w:val="E40E17"/>
          <w:sz w:val="28"/>
          <w:szCs w:val="28"/>
        </w:rPr>
        <w:t xml:space="preserve">Woche der Demenz vom </w:t>
      </w:r>
      <w:r w:rsidR="00AF3F68" w:rsidRPr="00FC7E31">
        <w:rPr>
          <w:rFonts w:ascii="TheSansB W6 SemiBold" w:hAnsi="TheSansB W6 SemiBold"/>
          <w:color w:val="E40E17"/>
          <w:sz w:val="28"/>
          <w:szCs w:val="28"/>
        </w:rPr>
        <w:t>2</w:t>
      </w:r>
      <w:r w:rsidR="001F4084" w:rsidRPr="00FC7E31">
        <w:rPr>
          <w:rFonts w:ascii="TheSansB W6 SemiBold" w:hAnsi="TheSansB W6 SemiBold"/>
          <w:color w:val="E40E17"/>
          <w:sz w:val="28"/>
          <w:szCs w:val="28"/>
        </w:rPr>
        <w:t>0</w:t>
      </w:r>
      <w:r w:rsidR="005729D9" w:rsidRPr="00FC7E31">
        <w:rPr>
          <w:rFonts w:ascii="TheSansB W6 SemiBold" w:hAnsi="TheSansB W6 SemiBold"/>
          <w:color w:val="E40E17"/>
          <w:sz w:val="28"/>
          <w:szCs w:val="28"/>
        </w:rPr>
        <w:t>.</w:t>
      </w:r>
      <w:r w:rsidRPr="00FC7E31">
        <w:rPr>
          <w:rFonts w:ascii="TheSansB W6 SemiBold" w:hAnsi="TheSansB W6 SemiBold"/>
          <w:color w:val="E40E17"/>
          <w:sz w:val="28"/>
          <w:szCs w:val="28"/>
        </w:rPr>
        <w:t xml:space="preserve"> </w:t>
      </w:r>
      <w:r w:rsidR="00AF3F68" w:rsidRPr="00FC7E31">
        <w:rPr>
          <w:rFonts w:ascii="TheSansB W6 SemiBold" w:hAnsi="TheSansB W6 SemiBold"/>
          <w:color w:val="E40E17"/>
          <w:sz w:val="28"/>
          <w:szCs w:val="28"/>
        </w:rPr>
        <w:t>– 2</w:t>
      </w:r>
      <w:r w:rsidR="001F4084" w:rsidRPr="00FC7E31">
        <w:rPr>
          <w:rFonts w:ascii="TheSansB W6 SemiBold" w:hAnsi="TheSansB W6 SemiBold"/>
          <w:color w:val="E40E17"/>
          <w:sz w:val="28"/>
          <w:szCs w:val="28"/>
        </w:rPr>
        <w:t>6</w:t>
      </w:r>
      <w:r w:rsidR="006E69D6">
        <w:rPr>
          <w:rFonts w:ascii="TheSansB W6 SemiBold" w:hAnsi="TheSansB W6 SemiBold"/>
          <w:color w:val="E40E17"/>
          <w:sz w:val="28"/>
          <w:szCs w:val="28"/>
        </w:rPr>
        <w:t>. September 2021</w:t>
      </w:r>
    </w:p>
    <w:p w14:paraId="0F5AD746" w14:textId="216C1313" w:rsidR="0014658F" w:rsidRDefault="0014658F" w:rsidP="0068013B">
      <w:pPr>
        <w:tabs>
          <w:tab w:val="left" w:pos="7938"/>
        </w:tabs>
        <w:spacing w:after="120" w:line="276" w:lineRule="auto"/>
        <w:ind w:right="850"/>
        <w:rPr>
          <w:rFonts w:eastAsia="Times New Roman" w:cstheme="minorHAnsi"/>
          <w:b/>
          <w:sz w:val="28"/>
          <w:szCs w:val="28"/>
          <w:lang w:eastAsia="de-DE"/>
        </w:rPr>
      </w:pPr>
    </w:p>
    <w:p w14:paraId="66DAB3C3" w14:textId="16518283" w:rsidR="00B83844" w:rsidRPr="00FC7E31" w:rsidRDefault="001F4084" w:rsidP="00B83844">
      <w:pPr>
        <w:tabs>
          <w:tab w:val="left" w:pos="7938"/>
        </w:tabs>
        <w:spacing w:after="120" w:line="276" w:lineRule="auto"/>
        <w:ind w:right="850"/>
        <w:rPr>
          <w:rFonts w:ascii="TheSansB W6 SemiBold" w:eastAsia="Times New Roman" w:hAnsi="TheSansB W6 SemiBold" w:cstheme="minorHAnsi"/>
          <w:sz w:val="28"/>
          <w:szCs w:val="28"/>
          <w:lang w:eastAsia="de-DE"/>
        </w:rPr>
      </w:pPr>
      <w:r w:rsidRPr="00FC7E31">
        <w:rPr>
          <w:rFonts w:ascii="TheSansB W6 SemiBold" w:eastAsia="Times New Roman" w:hAnsi="TheSansB W6 SemiBold" w:cstheme="minorHAnsi"/>
          <w:sz w:val="28"/>
          <w:szCs w:val="28"/>
          <w:lang w:eastAsia="de-DE"/>
        </w:rPr>
        <w:t>Das Motto 2021</w:t>
      </w:r>
      <w:r w:rsidR="00B83844" w:rsidRPr="00FC7E31">
        <w:rPr>
          <w:rFonts w:ascii="TheSansB W6 SemiBold" w:eastAsia="Times New Roman" w:hAnsi="TheSansB W6 SemiBold" w:cstheme="minorHAnsi"/>
          <w:sz w:val="28"/>
          <w:szCs w:val="28"/>
          <w:lang w:eastAsia="de-DE"/>
        </w:rPr>
        <w:t xml:space="preserve">: </w:t>
      </w:r>
      <w:r w:rsidRPr="00FC7E31">
        <w:rPr>
          <w:rFonts w:ascii="TheSansB W6 SemiBold" w:eastAsia="Times New Roman" w:hAnsi="TheSansB W6 SemiBold" w:cstheme="minorHAnsi"/>
          <w:i/>
          <w:sz w:val="28"/>
          <w:szCs w:val="28"/>
          <w:lang w:eastAsia="de-DE"/>
        </w:rPr>
        <w:t>Demenz – genau hinsehen!</w:t>
      </w:r>
    </w:p>
    <w:p w14:paraId="69856255" w14:textId="1B928B04" w:rsidR="001F4084" w:rsidRDefault="001F4084" w:rsidP="00B83844">
      <w:pPr>
        <w:pStyle w:val="StandardWeb"/>
        <w:spacing w:line="276" w:lineRule="auto"/>
        <w:ind w:right="850"/>
        <w:jc w:val="both"/>
        <w:rPr>
          <w:rFonts w:asciiTheme="minorHAnsi" w:hAnsiTheme="minorHAnsi" w:cstheme="minorHAnsi"/>
          <w:sz w:val="22"/>
          <w:szCs w:val="22"/>
        </w:rPr>
      </w:pPr>
      <w:r w:rsidRPr="001F4084">
        <w:rPr>
          <w:rFonts w:asciiTheme="minorHAnsi" w:hAnsiTheme="minorHAnsi" w:cstheme="minorHAnsi"/>
          <w:noProof/>
          <w:sz w:val="22"/>
          <w:szCs w:val="22"/>
        </w:rPr>
        <w:drawing>
          <wp:anchor distT="0" distB="0" distL="114300" distR="114300" simplePos="0" relativeHeight="251664384" behindDoc="1" locked="0" layoutInCell="1" allowOverlap="1" wp14:anchorId="5AF568CB" wp14:editId="7881A703">
            <wp:simplePos x="0" y="0"/>
            <wp:positionH relativeFrom="column">
              <wp:posOffset>20955</wp:posOffset>
            </wp:positionH>
            <wp:positionV relativeFrom="paragraph">
              <wp:posOffset>120650</wp:posOffset>
            </wp:positionV>
            <wp:extent cx="1785600" cy="2520000"/>
            <wp:effectExtent l="19050" t="19050" r="24765" b="13970"/>
            <wp:wrapTight wrapText="bothSides">
              <wp:wrapPolygon edited="0">
                <wp:start x="-231" y="-163"/>
                <wp:lineTo x="-231" y="21556"/>
                <wp:lineTo x="21669" y="21556"/>
                <wp:lineTo x="21669" y="-163"/>
                <wp:lineTo x="-231" y="-163"/>
              </wp:wrapPolygon>
            </wp:wrapTight>
            <wp:docPr id="1" name="Grafik 1" descr="https://www.alzheimer-gesellschaft.info/fileadmin/xxx-company/images/WAT-Plakate/WAT_Plakat_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zheimer-gesellschaft.info/fileadmin/xxx-company/images/WAT-Plakate/WAT_Plakat_20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5600" cy="2520000"/>
                    </a:xfrm>
                    <a:prstGeom prst="rect">
                      <a:avLst/>
                    </a:prstGeom>
                    <a:noFill/>
                    <a:ln>
                      <a:solidFill>
                        <a:schemeClr val="bg1">
                          <a:lumMod val="50000"/>
                        </a:schemeClr>
                      </a:solidFill>
                    </a:ln>
                  </pic:spPr>
                </pic:pic>
              </a:graphicData>
            </a:graphic>
            <wp14:sizeRelH relativeFrom="margin">
              <wp14:pctWidth>0</wp14:pctWidth>
            </wp14:sizeRelH>
            <wp14:sizeRelV relativeFrom="margin">
              <wp14:pctHeight>0</wp14:pctHeight>
            </wp14:sizeRelV>
          </wp:anchor>
        </w:drawing>
      </w:r>
    </w:p>
    <w:p w14:paraId="6F8D4A18" w14:textId="77777777" w:rsidR="00FC7E31" w:rsidRDefault="00FC7E31" w:rsidP="001F4084">
      <w:pPr>
        <w:tabs>
          <w:tab w:val="left" w:pos="7938"/>
        </w:tabs>
        <w:spacing w:after="80" w:line="276" w:lineRule="auto"/>
        <w:ind w:right="850"/>
        <w:rPr>
          <w:rFonts w:eastAsia="Times New Roman" w:cstheme="minorHAnsi"/>
          <w:lang w:eastAsia="de-DE" w:bidi="ar-SA"/>
        </w:rPr>
      </w:pPr>
    </w:p>
    <w:p w14:paraId="161AB89B" w14:textId="22BAB3B7" w:rsidR="001F4084" w:rsidRPr="00FC7E31" w:rsidRDefault="001F4084" w:rsidP="00FC7E31">
      <w:pPr>
        <w:tabs>
          <w:tab w:val="left" w:pos="7938"/>
        </w:tabs>
        <w:spacing w:after="80" w:line="276" w:lineRule="auto"/>
        <w:ind w:right="708"/>
        <w:rPr>
          <w:rFonts w:eastAsia="Times New Roman" w:cstheme="minorHAnsi"/>
          <w:sz w:val="24"/>
          <w:szCs w:val="24"/>
          <w:lang w:eastAsia="de-DE" w:bidi="ar-SA"/>
        </w:rPr>
      </w:pPr>
      <w:r w:rsidRPr="00FC7E31">
        <w:rPr>
          <w:rFonts w:eastAsia="Times New Roman" w:cstheme="minorHAnsi"/>
          <w:sz w:val="24"/>
          <w:szCs w:val="24"/>
          <w:lang w:eastAsia="de-DE" w:bidi="ar-SA"/>
        </w:rPr>
        <w:t xml:space="preserve">Wird die Diagnose Demenz gestellt, sehen wir manchmal statt des Menschen nur noch die Krankheit. Doch Menschen mit Demenz verfügen über Fähigkeiten, wollen selbstbestimmt leben, wollen mit einbezogen werden, wollen sich aktiv einbringen. Damit Menschen mit Demenz teilhaben können, heißt es genau hinsehen: Langsamer reden, den Blickkontakt suchen, einfache Worte wählen, geduldig sein. Und es heißt aufmerksam sein, ob jemand im Supermarkt, im Bus, auf der Straße oder anderswo unsere Unterstützung benötigt. </w:t>
      </w:r>
    </w:p>
    <w:p w14:paraId="5187EEA3" w14:textId="21CFEC26" w:rsidR="00597D20" w:rsidRDefault="001F4084" w:rsidP="001F4084">
      <w:pPr>
        <w:tabs>
          <w:tab w:val="left" w:pos="7938"/>
        </w:tabs>
        <w:spacing w:after="80" w:line="276" w:lineRule="auto"/>
        <w:ind w:right="850"/>
        <w:rPr>
          <w:rFonts w:eastAsia="Times New Roman" w:cstheme="minorHAnsi"/>
          <w:b/>
          <w:sz w:val="24"/>
          <w:szCs w:val="24"/>
          <w:lang w:eastAsia="de-DE" w:bidi="ar-SA"/>
        </w:rPr>
      </w:pPr>
      <w:r w:rsidRPr="00FC7E31">
        <w:rPr>
          <w:rFonts w:eastAsia="Times New Roman" w:cstheme="minorHAnsi"/>
          <w:sz w:val="24"/>
          <w:szCs w:val="24"/>
          <w:lang w:eastAsia="de-DE" w:bidi="ar-SA"/>
        </w:rPr>
        <w:t xml:space="preserve">Wenn Angehörige oder Freunde feststellen, dass sich jemand verändert, Verabredungen vergisst, anderen Familienmitgliedern oder Bekannten plötzlich unberechtigte Vorwürfe macht oder sich aus Hobbys und Aktivitäten zurückzieht, dann sollten auch sie genau hinsehen, behutsam mit den Betroffenen darüber reden und eine ärztliche Untersuchung anregen. Es gibt viele Formen der Unterstützung und Entlastung – sie helfen Menschen, so lange wie möglich gut mit einer Demenzerkrankung zu leben und im Alltag teilhaben zu können. Deshalb fordert das Motto für den Welt-Alzheimertag 2021 auf: </w:t>
      </w:r>
      <w:r w:rsidRPr="00FC7E31">
        <w:rPr>
          <w:rFonts w:eastAsia="Times New Roman" w:cstheme="minorHAnsi"/>
          <w:b/>
          <w:sz w:val="24"/>
          <w:szCs w:val="24"/>
          <w:lang w:eastAsia="de-DE" w:bidi="ar-SA"/>
        </w:rPr>
        <w:t>Demenz – genau hinsehen!</w:t>
      </w:r>
    </w:p>
    <w:p w14:paraId="40A33E47" w14:textId="519906C7" w:rsidR="00FC7E31" w:rsidRDefault="00FC7E31" w:rsidP="001F4084">
      <w:pPr>
        <w:tabs>
          <w:tab w:val="left" w:pos="7938"/>
        </w:tabs>
        <w:spacing w:after="80" w:line="276" w:lineRule="auto"/>
        <w:ind w:right="850"/>
        <w:rPr>
          <w:rFonts w:eastAsia="Times New Roman" w:cstheme="minorHAnsi"/>
          <w:b/>
          <w:sz w:val="24"/>
          <w:szCs w:val="24"/>
          <w:lang w:eastAsia="de-DE" w:bidi="ar-SA"/>
        </w:rPr>
      </w:pPr>
    </w:p>
    <w:p w14:paraId="76A5EA17" w14:textId="5612607A" w:rsidR="00FC7E31" w:rsidRDefault="00FC7E31" w:rsidP="001F4084">
      <w:pPr>
        <w:tabs>
          <w:tab w:val="left" w:pos="7938"/>
        </w:tabs>
        <w:spacing w:after="80" w:line="276" w:lineRule="auto"/>
        <w:ind w:right="850"/>
        <w:rPr>
          <w:rFonts w:eastAsia="Times New Roman" w:cstheme="minorHAnsi"/>
          <w:b/>
          <w:sz w:val="24"/>
          <w:szCs w:val="24"/>
          <w:lang w:eastAsia="de-DE" w:bidi="ar-SA"/>
        </w:rPr>
      </w:pPr>
    </w:p>
    <w:p w14:paraId="1A0C065C" w14:textId="77777777" w:rsidR="00FC7E31" w:rsidRPr="00FC7E31" w:rsidRDefault="00FC7E31" w:rsidP="001F4084">
      <w:pPr>
        <w:tabs>
          <w:tab w:val="left" w:pos="7938"/>
        </w:tabs>
        <w:spacing w:after="80" w:line="276" w:lineRule="auto"/>
        <w:ind w:right="850"/>
        <w:rPr>
          <w:rFonts w:eastAsia="Times New Roman" w:cstheme="minorHAnsi"/>
          <w:b/>
          <w:sz w:val="24"/>
          <w:szCs w:val="24"/>
          <w:lang w:eastAsia="de-DE" w:bidi="ar-SA"/>
        </w:rPr>
      </w:pPr>
    </w:p>
    <w:p w14:paraId="7E7CA8A0" w14:textId="7CFE13E3" w:rsidR="00FC7E31" w:rsidRPr="00FC7E31" w:rsidRDefault="0014658F" w:rsidP="00FC7E31">
      <w:pPr>
        <w:tabs>
          <w:tab w:val="left" w:pos="7938"/>
        </w:tabs>
        <w:spacing w:line="276" w:lineRule="auto"/>
        <w:ind w:right="850"/>
        <w:rPr>
          <w:rFonts w:ascii="TheSansB W6 SemiBold" w:eastAsia="Times New Roman" w:hAnsi="TheSansB W6 SemiBold" w:cstheme="minorHAnsi"/>
          <w:sz w:val="28"/>
          <w:szCs w:val="28"/>
          <w:lang w:eastAsia="de-DE"/>
        </w:rPr>
      </w:pPr>
      <w:r w:rsidRPr="00FC7E31">
        <w:rPr>
          <w:rFonts w:ascii="TheSansB W6 SemiBold" w:eastAsia="Times New Roman" w:hAnsi="TheSansB W6 SemiBold" w:cstheme="minorHAnsi"/>
          <w:sz w:val="28"/>
          <w:szCs w:val="28"/>
          <w:lang w:eastAsia="de-DE"/>
        </w:rPr>
        <w:lastRenderedPageBreak/>
        <w:t>Grußwort von Minister Manne Lucha</w:t>
      </w:r>
    </w:p>
    <w:p w14:paraId="10EB28D8" w14:textId="53360C8C" w:rsidR="001F4084" w:rsidRPr="00FC7E31" w:rsidRDefault="0014658F" w:rsidP="0014658F">
      <w:pPr>
        <w:tabs>
          <w:tab w:val="left" w:pos="7938"/>
        </w:tabs>
        <w:spacing w:after="120" w:line="276" w:lineRule="auto"/>
        <w:ind w:right="850"/>
        <w:rPr>
          <w:rFonts w:ascii="TheSansB W6 SemiBold" w:eastAsia="Times New Roman" w:hAnsi="TheSansB W6 SemiBold" w:cstheme="minorHAnsi"/>
          <w:sz w:val="28"/>
          <w:szCs w:val="28"/>
          <w:lang w:eastAsia="de-DE"/>
        </w:rPr>
      </w:pPr>
      <w:r w:rsidRPr="00FC7E31">
        <w:rPr>
          <w:rFonts w:ascii="TheSansB W6 SemiBold" w:eastAsia="Times New Roman" w:hAnsi="TheSansB W6 SemiBold" w:cstheme="minorHAnsi"/>
          <w:sz w:val="28"/>
          <w:szCs w:val="28"/>
          <w:lang w:eastAsia="de-DE"/>
        </w:rPr>
        <w:t>zum Welt-Alzheimertag 2021</w:t>
      </w:r>
    </w:p>
    <w:p w14:paraId="3246D0CA" w14:textId="778B097F" w:rsidR="00FC7E31" w:rsidRDefault="00FC7E31" w:rsidP="008D2A82">
      <w:pPr>
        <w:tabs>
          <w:tab w:val="left" w:pos="7938"/>
        </w:tabs>
        <w:spacing w:after="120" w:line="276" w:lineRule="auto"/>
        <w:ind w:right="850"/>
        <w:rPr>
          <w:rFonts w:ascii="TheSansB W6 SemiBold" w:eastAsia="Times New Roman" w:hAnsi="TheSansB W6 SemiBold" w:cstheme="minorHAnsi"/>
          <w:sz w:val="24"/>
          <w:szCs w:val="24"/>
          <w:lang w:eastAsia="de-DE"/>
        </w:rPr>
      </w:pPr>
      <w:r>
        <w:rPr>
          <w:rFonts w:ascii="TheSansB W6 SemiBold" w:eastAsia="Times New Roman" w:hAnsi="TheSansB W6 SemiBold" w:cstheme="minorHAnsi"/>
          <w:noProof/>
          <w:sz w:val="24"/>
          <w:szCs w:val="24"/>
          <w:lang w:eastAsia="de-DE" w:bidi="ar-SA"/>
        </w:rPr>
        <w:drawing>
          <wp:anchor distT="0" distB="0" distL="114300" distR="114300" simplePos="0" relativeHeight="251667456" behindDoc="1" locked="0" layoutInCell="1" allowOverlap="1" wp14:anchorId="4B8A560C" wp14:editId="3C2F0B0B">
            <wp:simplePos x="0" y="0"/>
            <wp:positionH relativeFrom="margin">
              <wp:align>left</wp:align>
            </wp:positionH>
            <wp:positionV relativeFrom="paragraph">
              <wp:posOffset>208280</wp:posOffset>
            </wp:positionV>
            <wp:extent cx="1164590" cy="1420495"/>
            <wp:effectExtent l="0" t="0" r="0" b="8255"/>
            <wp:wrapTight wrapText="bothSides">
              <wp:wrapPolygon edited="0">
                <wp:start x="0" y="0"/>
                <wp:lineTo x="0" y="21436"/>
                <wp:lineTo x="21200" y="21436"/>
                <wp:lineTo x="21200"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4590" cy="1420495"/>
                    </a:xfrm>
                    <a:prstGeom prst="rect">
                      <a:avLst/>
                    </a:prstGeom>
                    <a:noFill/>
                  </pic:spPr>
                </pic:pic>
              </a:graphicData>
            </a:graphic>
            <wp14:sizeRelH relativeFrom="page">
              <wp14:pctWidth>0</wp14:pctWidth>
            </wp14:sizeRelH>
            <wp14:sizeRelV relativeFrom="page">
              <wp14:pctHeight>0</wp14:pctHeight>
            </wp14:sizeRelV>
          </wp:anchor>
        </w:drawing>
      </w:r>
    </w:p>
    <w:p w14:paraId="39EC84BC" w14:textId="77777777" w:rsidR="008D2A82" w:rsidRDefault="00FC7E31" w:rsidP="00FC7E31">
      <w:pPr>
        <w:tabs>
          <w:tab w:val="left" w:pos="7938"/>
        </w:tabs>
        <w:spacing w:line="276" w:lineRule="auto"/>
        <w:ind w:right="850"/>
        <w:rPr>
          <w:rFonts w:ascii="TheSansB W6 SemiBold" w:eastAsia="Times New Roman" w:hAnsi="TheSansB W6 SemiBold" w:cstheme="minorHAnsi"/>
          <w:sz w:val="24"/>
          <w:szCs w:val="24"/>
          <w:lang w:eastAsia="de-DE"/>
        </w:rPr>
      </w:pPr>
      <w:r>
        <w:rPr>
          <w:rFonts w:ascii="TheSansB W6 SemiBold" w:eastAsia="Times New Roman" w:hAnsi="TheSansB W6 SemiBold" w:cstheme="minorHAnsi"/>
          <w:sz w:val="24"/>
          <w:szCs w:val="24"/>
          <w:lang w:eastAsia="de-DE"/>
        </w:rPr>
        <w:t xml:space="preserve"> </w:t>
      </w:r>
    </w:p>
    <w:p w14:paraId="5F496541" w14:textId="297A5753" w:rsidR="00FC7E31" w:rsidRPr="00BD55A2" w:rsidRDefault="00FC7E31" w:rsidP="008D2A82">
      <w:pPr>
        <w:tabs>
          <w:tab w:val="left" w:pos="7938"/>
        </w:tabs>
        <w:spacing w:line="276" w:lineRule="auto"/>
        <w:ind w:right="850"/>
        <w:rPr>
          <w:rFonts w:eastAsia="Times New Roman" w:cstheme="minorHAnsi"/>
          <w:sz w:val="24"/>
          <w:szCs w:val="24"/>
          <w:lang w:eastAsia="de-DE" w:bidi="ar-SA"/>
        </w:rPr>
      </w:pPr>
      <w:r w:rsidRPr="00BD55A2">
        <w:rPr>
          <w:rFonts w:eastAsia="Times New Roman" w:cstheme="minorHAnsi"/>
          <w:sz w:val="24"/>
          <w:szCs w:val="24"/>
          <w:lang w:eastAsia="de-DE" w:bidi="ar-SA"/>
        </w:rPr>
        <w:t xml:space="preserve">[…] Im letzten Jahr sprach ich davon, dass Demenz eine Aufgabe für die gesamte Gesellschaft ist. Daran hat sich – gerade unter dem Eindruck der Corona-Pandemie – nichts geändert. Wir hatten seitdem die Gelegenheit mehr zu lernen: über die Chancen und Grenzen neuer, zum Teil digitaler Begegnungs- und Versorgungsformen und auch darüber, wie sich der Alltag mit Demenz unter Corona neu organisieren lässt. In dieser Zeit haben viele Menschen Kreativität und ein enormes Engagement an den Tag gelegt – und damit Menschen mit Demenz in den Blick genommen. […]  </w:t>
      </w:r>
      <w:r w:rsidR="008D2A82">
        <w:rPr>
          <w:rFonts w:eastAsia="Times New Roman" w:cstheme="minorHAnsi"/>
          <w:sz w:val="24"/>
          <w:szCs w:val="24"/>
          <w:lang w:eastAsia="de-DE" w:bidi="ar-SA"/>
        </w:rPr>
        <w:t xml:space="preserve"> </w:t>
      </w:r>
      <w:r w:rsidRPr="00BD55A2">
        <w:rPr>
          <w:rFonts w:eastAsia="Times New Roman" w:cstheme="minorHAnsi"/>
          <w:sz w:val="24"/>
          <w:szCs w:val="24"/>
          <w:lang w:eastAsia="de-DE" w:bidi="ar-SA"/>
        </w:rPr>
        <w:t>(</w:t>
      </w:r>
      <w:r w:rsidRPr="008D2A82">
        <w:rPr>
          <w:rFonts w:eastAsia="Times New Roman" w:cstheme="minorHAnsi"/>
          <w:i/>
          <w:sz w:val="24"/>
          <w:szCs w:val="24"/>
          <w:lang w:eastAsia="de-DE" w:bidi="ar-SA"/>
        </w:rPr>
        <w:t>vollständiges Grußwort s. Anhang</w:t>
      </w:r>
      <w:r w:rsidRPr="00BD55A2">
        <w:rPr>
          <w:rFonts w:eastAsia="Times New Roman" w:cstheme="minorHAnsi"/>
          <w:sz w:val="24"/>
          <w:szCs w:val="24"/>
          <w:lang w:eastAsia="de-DE" w:bidi="ar-SA"/>
        </w:rPr>
        <w:t>)</w:t>
      </w:r>
    </w:p>
    <w:p w14:paraId="16236AB3" w14:textId="1D2800FD" w:rsidR="0014658F" w:rsidRDefault="0014658F" w:rsidP="0068013B">
      <w:pPr>
        <w:tabs>
          <w:tab w:val="left" w:pos="7938"/>
        </w:tabs>
        <w:spacing w:line="276" w:lineRule="auto"/>
        <w:ind w:right="850"/>
        <w:rPr>
          <w:rFonts w:ascii="TheSansB W6 SemiBold" w:eastAsia="Times New Roman" w:hAnsi="TheSansB W6 SemiBold" w:cstheme="minorHAnsi"/>
          <w:sz w:val="24"/>
          <w:szCs w:val="24"/>
          <w:lang w:eastAsia="de-DE"/>
        </w:rPr>
      </w:pPr>
    </w:p>
    <w:p w14:paraId="2B9C99B7" w14:textId="77777777" w:rsidR="0014658F" w:rsidRDefault="0014658F" w:rsidP="0068013B">
      <w:pPr>
        <w:tabs>
          <w:tab w:val="left" w:pos="7938"/>
        </w:tabs>
        <w:spacing w:line="276" w:lineRule="auto"/>
        <w:ind w:right="850"/>
        <w:rPr>
          <w:rFonts w:ascii="TheSansB W6 SemiBold" w:eastAsia="Times New Roman" w:hAnsi="TheSansB W6 SemiBold" w:cstheme="minorHAnsi"/>
          <w:sz w:val="24"/>
          <w:szCs w:val="24"/>
          <w:lang w:eastAsia="de-DE"/>
        </w:rPr>
      </w:pPr>
    </w:p>
    <w:p w14:paraId="5B30D3C4" w14:textId="77777777" w:rsidR="0014658F" w:rsidRDefault="0093088E" w:rsidP="0014658F">
      <w:pPr>
        <w:tabs>
          <w:tab w:val="left" w:pos="7938"/>
        </w:tabs>
        <w:spacing w:line="276" w:lineRule="auto"/>
        <w:ind w:right="850"/>
        <w:rPr>
          <w:rFonts w:ascii="TheSansB W6 SemiBold" w:eastAsia="Calibri" w:hAnsi="TheSansB W6 SemiBold" w:cs="Times New Roman"/>
          <w:bCs/>
          <w:sz w:val="28"/>
          <w:szCs w:val="28"/>
          <w:lang w:eastAsia="de-DE" w:bidi="ar-SA"/>
        </w:rPr>
      </w:pPr>
      <w:r w:rsidRPr="0014658F">
        <w:rPr>
          <w:rFonts w:ascii="TheSansB W6 SemiBold" w:eastAsia="Calibri" w:hAnsi="TheSansB W6 SemiBold" w:cs="Times New Roman"/>
          <w:bCs/>
          <w:sz w:val="28"/>
          <w:szCs w:val="28"/>
          <w:lang w:eastAsia="de-DE" w:bidi="ar-SA"/>
        </w:rPr>
        <w:t>»</w:t>
      </w:r>
      <w:r w:rsidR="001F4084" w:rsidRPr="0014658F">
        <w:rPr>
          <w:rFonts w:ascii="TheSansB W6 SemiBold" w:eastAsia="Calibri" w:hAnsi="TheSansB W6 SemiBold" w:cs="Times New Roman"/>
          <w:bCs/>
          <w:sz w:val="28"/>
          <w:szCs w:val="28"/>
          <w:lang w:eastAsia="de-DE" w:bidi="ar-SA"/>
        </w:rPr>
        <w:t>Kleines Glück</w:t>
      </w:r>
      <w:r w:rsidRPr="0014658F">
        <w:rPr>
          <w:rFonts w:ascii="TheSansB W6 SemiBold" w:eastAsia="Calibri" w:hAnsi="TheSansB W6 SemiBold" w:cs="Times New Roman"/>
          <w:bCs/>
          <w:sz w:val="28"/>
          <w:szCs w:val="28"/>
          <w:lang w:eastAsia="de-DE" w:bidi="ar-SA"/>
        </w:rPr>
        <w:t>«</w:t>
      </w:r>
      <w:r w:rsidR="00523436" w:rsidRPr="0014658F">
        <w:rPr>
          <w:rFonts w:ascii="TheSansB W6 SemiBold" w:eastAsia="Calibri" w:hAnsi="TheSansB W6 SemiBold" w:cs="Times New Roman"/>
          <w:bCs/>
          <w:sz w:val="28"/>
          <w:szCs w:val="28"/>
          <w:lang w:eastAsia="de-DE" w:bidi="ar-SA"/>
        </w:rPr>
        <w:t xml:space="preserve"> </w:t>
      </w:r>
    </w:p>
    <w:p w14:paraId="7370D159" w14:textId="5F07DB7D" w:rsidR="00583FD5" w:rsidRDefault="00523436" w:rsidP="0014658F">
      <w:pPr>
        <w:tabs>
          <w:tab w:val="left" w:pos="7938"/>
        </w:tabs>
        <w:spacing w:line="276" w:lineRule="auto"/>
        <w:ind w:right="850"/>
        <w:rPr>
          <w:rFonts w:ascii="TheSansB W6 SemiBold" w:eastAsia="Calibri" w:hAnsi="TheSansB W6 SemiBold" w:cs="Times New Roman"/>
          <w:bCs/>
          <w:sz w:val="28"/>
          <w:szCs w:val="28"/>
          <w:lang w:eastAsia="de-DE" w:bidi="ar-SA"/>
        </w:rPr>
      </w:pPr>
      <w:r w:rsidRPr="0014658F">
        <w:rPr>
          <w:rFonts w:ascii="TheSansB W6 SemiBold" w:eastAsia="Calibri" w:hAnsi="TheSansB W6 SemiBold" w:cs="Times New Roman"/>
          <w:bCs/>
          <w:sz w:val="28"/>
          <w:szCs w:val="28"/>
          <w:lang w:eastAsia="de-DE" w:bidi="ar-SA"/>
        </w:rPr>
        <w:t>Angehörigen-</w:t>
      </w:r>
      <w:r w:rsidR="0093088E" w:rsidRPr="0014658F">
        <w:rPr>
          <w:rFonts w:ascii="TheSansB W6 SemiBold" w:eastAsia="Calibri" w:hAnsi="TheSansB W6 SemiBold" w:cs="Times New Roman"/>
          <w:bCs/>
          <w:sz w:val="28"/>
          <w:szCs w:val="28"/>
          <w:lang w:eastAsia="de-DE" w:bidi="ar-SA"/>
        </w:rPr>
        <w:t xml:space="preserve">Aktion </w:t>
      </w:r>
      <w:r w:rsidR="00B37D3B" w:rsidRPr="0014658F">
        <w:rPr>
          <w:rFonts w:ascii="TheSansB W6 SemiBold" w:eastAsia="Calibri" w:hAnsi="TheSansB W6 SemiBold" w:cs="Times New Roman"/>
          <w:bCs/>
          <w:sz w:val="28"/>
          <w:szCs w:val="28"/>
          <w:lang w:eastAsia="de-DE" w:bidi="ar-SA"/>
        </w:rPr>
        <w:t xml:space="preserve">zum </w:t>
      </w:r>
      <w:r w:rsidR="00E95D5F" w:rsidRPr="0014658F">
        <w:rPr>
          <w:rFonts w:ascii="TheSansB W6 SemiBold" w:eastAsia="Calibri" w:hAnsi="TheSansB W6 SemiBold" w:cs="Times New Roman"/>
          <w:bCs/>
          <w:sz w:val="28"/>
          <w:szCs w:val="28"/>
          <w:lang w:eastAsia="de-DE" w:bidi="ar-SA"/>
        </w:rPr>
        <w:t xml:space="preserve">Welt-Alzheimertag </w:t>
      </w:r>
      <w:r w:rsidR="001F4084" w:rsidRPr="0014658F">
        <w:rPr>
          <w:rFonts w:ascii="TheSansB W6 SemiBold" w:eastAsia="Calibri" w:hAnsi="TheSansB W6 SemiBold" w:cs="Times New Roman"/>
          <w:bCs/>
          <w:sz w:val="28"/>
          <w:szCs w:val="28"/>
          <w:lang w:eastAsia="de-DE" w:bidi="ar-SA"/>
        </w:rPr>
        <w:t>2021</w:t>
      </w:r>
    </w:p>
    <w:p w14:paraId="4B7C29F1" w14:textId="5EF6173D" w:rsidR="006E69D6" w:rsidRPr="0014658F" w:rsidRDefault="006E69D6" w:rsidP="0014658F">
      <w:pPr>
        <w:tabs>
          <w:tab w:val="left" w:pos="7938"/>
        </w:tabs>
        <w:spacing w:line="276" w:lineRule="auto"/>
        <w:ind w:right="850"/>
        <w:rPr>
          <w:rFonts w:ascii="TheSansB W6 SemiBold" w:eastAsia="Calibri" w:hAnsi="TheSansB W6 SemiBold" w:cs="Times New Roman"/>
          <w:bCs/>
          <w:sz w:val="28"/>
          <w:szCs w:val="28"/>
          <w:lang w:eastAsia="de-DE" w:bidi="ar-SA"/>
        </w:rPr>
      </w:pPr>
      <w:r>
        <w:rPr>
          <w:rFonts w:ascii="TheSansB W6 SemiBold" w:eastAsia="Calibri" w:hAnsi="TheSansB W6 SemiBold" w:cs="Times New Roman"/>
          <w:bCs/>
          <w:sz w:val="28"/>
          <w:szCs w:val="28"/>
          <w:lang w:eastAsia="de-DE" w:bidi="ar-SA"/>
        </w:rPr>
        <w:t>der Alzheimer Gesellschaft Baden-Württemberg e.V.</w:t>
      </w:r>
    </w:p>
    <w:p w14:paraId="3A608A22" w14:textId="40014DB0" w:rsidR="0014658F" w:rsidRDefault="0014658F" w:rsidP="008D2A82">
      <w:pPr>
        <w:spacing w:after="120" w:line="276" w:lineRule="auto"/>
        <w:ind w:right="850"/>
        <w:rPr>
          <w:rFonts w:eastAsia="Times New Roman" w:cstheme="minorHAnsi"/>
          <w:lang w:eastAsia="de-DE" w:bidi="ar-SA"/>
        </w:rPr>
      </w:pPr>
      <w:r>
        <w:rPr>
          <w:rFonts w:ascii="TheSansB W6 SemiBold" w:eastAsia="Times New Roman" w:hAnsi="TheSansB W6 SemiBold" w:cstheme="minorHAnsi"/>
          <w:noProof/>
          <w:sz w:val="24"/>
          <w:szCs w:val="24"/>
          <w:lang w:eastAsia="de-DE" w:bidi="ar-SA"/>
        </w:rPr>
        <w:drawing>
          <wp:anchor distT="0" distB="0" distL="114300" distR="114300" simplePos="0" relativeHeight="251665408" behindDoc="1" locked="0" layoutInCell="1" allowOverlap="1" wp14:anchorId="79FE2C9F" wp14:editId="6FB8B2D4">
            <wp:simplePos x="0" y="0"/>
            <wp:positionH relativeFrom="margin">
              <wp:align>left</wp:align>
            </wp:positionH>
            <wp:positionV relativeFrom="paragraph">
              <wp:posOffset>206375</wp:posOffset>
            </wp:positionV>
            <wp:extent cx="2719070" cy="1896110"/>
            <wp:effectExtent l="0" t="0" r="5080" b="8890"/>
            <wp:wrapTight wrapText="bothSides">
              <wp:wrapPolygon edited="0">
                <wp:start x="0" y="0"/>
                <wp:lineTo x="0" y="21484"/>
                <wp:lineTo x="21489" y="21484"/>
                <wp:lineTo x="2148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9070" cy="1896110"/>
                    </a:xfrm>
                    <a:prstGeom prst="rect">
                      <a:avLst/>
                    </a:prstGeom>
                    <a:noFill/>
                  </pic:spPr>
                </pic:pic>
              </a:graphicData>
            </a:graphic>
            <wp14:sizeRelH relativeFrom="page">
              <wp14:pctWidth>0</wp14:pctWidth>
            </wp14:sizeRelH>
            <wp14:sizeRelV relativeFrom="page">
              <wp14:pctHeight>0</wp14:pctHeight>
            </wp14:sizeRelV>
          </wp:anchor>
        </w:drawing>
      </w:r>
    </w:p>
    <w:p w14:paraId="0D0E1DCD" w14:textId="2BBEF278" w:rsidR="008D2A82" w:rsidRDefault="008D2A82" w:rsidP="008D2A82">
      <w:pPr>
        <w:spacing w:after="120" w:line="276" w:lineRule="auto"/>
        <w:ind w:right="850"/>
        <w:rPr>
          <w:rFonts w:eastAsia="Times New Roman" w:cstheme="minorHAnsi"/>
          <w:lang w:eastAsia="de-DE" w:bidi="ar-SA"/>
        </w:rPr>
      </w:pPr>
    </w:p>
    <w:p w14:paraId="38824DFA" w14:textId="77777777" w:rsidR="00A92570" w:rsidRDefault="00A92570" w:rsidP="00BB58A7">
      <w:pPr>
        <w:tabs>
          <w:tab w:val="left" w:pos="7513"/>
        </w:tabs>
        <w:spacing w:after="120" w:line="276" w:lineRule="auto"/>
        <w:ind w:right="850"/>
        <w:rPr>
          <w:rFonts w:eastAsia="Times New Roman" w:cstheme="minorHAnsi"/>
          <w:sz w:val="24"/>
          <w:szCs w:val="24"/>
          <w:lang w:eastAsia="de-DE" w:bidi="ar-SA"/>
        </w:rPr>
      </w:pPr>
      <w:r w:rsidRPr="00FC7E31">
        <w:rPr>
          <w:rFonts w:eastAsia="Times New Roman" w:cstheme="minorHAnsi"/>
          <w:sz w:val="24"/>
          <w:szCs w:val="24"/>
          <w:lang w:eastAsia="de-DE" w:bidi="ar-SA"/>
        </w:rPr>
        <w:t>Eine Demenzerkrankung verändert auch das Leben der Angehörigen. Vieles wird anders, manches schwieriger. Die Pandemie hat die Probleme verstärkt, auch wenn, anders als im letzten Jahr, viele Angebote zur Entlastung wieder genutzt werden können.</w:t>
      </w:r>
      <w:r>
        <w:rPr>
          <w:rFonts w:eastAsia="Times New Roman" w:cstheme="minorHAnsi"/>
          <w:sz w:val="24"/>
          <w:szCs w:val="24"/>
          <w:lang w:eastAsia="de-DE" w:bidi="ar-SA"/>
        </w:rPr>
        <w:t xml:space="preserve"> </w:t>
      </w:r>
    </w:p>
    <w:p w14:paraId="1B7FE246" w14:textId="38E8F16D" w:rsidR="00BB58A7" w:rsidRPr="00FC7E31" w:rsidRDefault="00BB58A7" w:rsidP="00BB58A7">
      <w:pPr>
        <w:tabs>
          <w:tab w:val="left" w:pos="7513"/>
        </w:tabs>
        <w:spacing w:after="120" w:line="276" w:lineRule="auto"/>
        <w:ind w:right="850"/>
        <w:rPr>
          <w:rFonts w:eastAsia="Times New Roman" w:cstheme="minorHAnsi"/>
          <w:sz w:val="24"/>
          <w:szCs w:val="24"/>
          <w:lang w:eastAsia="de-DE" w:bidi="ar-SA"/>
        </w:rPr>
      </w:pPr>
      <w:r w:rsidRPr="00FC7E31">
        <w:rPr>
          <w:rFonts w:eastAsia="Times New Roman" w:cstheme="minorHAnsi"/>
          <w:sz w:val="24"/>
          <w:szCs w:val="24"/>
          <w:lang w:eastAsia="de-DE" w:bidi="ar-SA"/>
        </w:rPr>
        <w:t>Auch in diesem Jahr machen wir</w:t>
      </w:r>
      <w:r w:rsidR="00A92570">
        <w:rPr>
          <w:rFonts w:eastAsia="Times New Roman" w:cstheme="minorHAnsi"/>
          <w:sz w:val="24"/>
          <w:szCs w:val="24"/>
          <w:lang w:eastAsia="de-DE" w:bidi="ar-SA"/>
        </w:rPr>
        <w:t xml:space="preserve"> deshalb</w:t>
      </w:r>
      <w:r w:rsidRPr="00FC7E31">
        <w:rPr>
          <w:rFonts w:eastAsia="Times New Roman" w:cstheme="minorHAnsi"/>
          <w:sz w:val="24"/>
          <w:szCs w:val="24"/>
          <w:lang w:eastAsia="de-DE" w:bidi="ar-SA"/>
        </w:rPr>
        <w:t xml:space="preserve"> in der Woche der Demenz den pflegenden und begleitenden Angehörigen eine kleine Freude. Unter dem Motto »Kleines Glück« verschenken wir </w:t>
      </w:r>
      <w:r w:rsidR="00F70824">
        <w:rPr>
          <w:rFonts w:eastAsia="Times New Roman" w:cstheme="minorHAnsi"/>
          <w:sz w:val="24"/>
          <w:szCs w:val="24"/>
          <w:lang w:eastAsia="de-DE" w:bidi="ar-SA"/>
        </w:rPr>
        <w:t xml:space="preserve">über 6.000 </w:t>
      </w:r>
      <w:bookmarkStart w:id="0" w:name="_GoBack"/>
      <w:bookmarkEnd w:id="0"/>
      <w:r w:rsidRPr="00FC7E31">
        <w:rPr>
          <w:rFonts w:eastAsia="Times New Roman" w:cstheme="minorHAnsi"/>
          <w:sz w:val="24"/>
          <w:szCs w:val="24"/>
          <w:lang w:eastAsia="de-DE" w:bidi="ar-SA"/>
        </w:rPr>
        <w:t>Spitztüte</w:t>
      </w:r>
      <w:r w:rsidR="00A92570">
        <w:rPr>
          <w:rFonts w:eastAsia="Times New Roman" w:cstheme="minorHAnsi"/>
          <w:sz w:val="24"/>
          <w:szCs w:val="24"/>
          <w:lang w:eastAsia="de-DE" w:bidi="ar-SA"/>
        </w:rPr>
        <w:t>n</w:t>
      </w:r>
      <w:r w:rsidRPr="00FC7E31">
        <w:rPr>
          <w:rFonts w:eastAsia="Times New Roman" w:cstheme="minorHAnsi"/>
          <w:sz w:val="24"/>
          <w:szCs w:val="24"/>
          <w:lang w:eastAsia="de-DE" w:bidi="ar-SA"/>
        </w:rPr>
        <w:t xml:space="preserve"> voller Wibele, für viele ein Gebäck, mit dem sie gute Erinnerungen verknüpfen. Auf schöne und besondere Momente, die trotz der Erkrankung noch immer möglich sind, verweist die zugehörige Grußkarte: Ein Spaziergang zum Durchatmen, ein gemeinsames Lachen, Erinnerungen, die man teilen kann. Ein Klang, ein Duft, ein Geschmack: Weißt du noch?</w:t>
      </w:r>
    </w:p>
    <w:p w14:paraId="25DB8BEC" w14:textId="298B4445" w:rsidR="00583FD5" w:rsidRPr="00583FD5" w:rsidRDefault="00583FD5" w:rsidP="00583FD5">
      <w:pPr>
        <w:tabs>
          <w:tab w:val="left" w:pos="7513"/>
        </w:tabs>
        <w:spacing w:after="120" w:line="276" w:lineRule="auto"/>
        <w:ind w:right="850"/>
        <w:rPr>
          <w:rFonts w:eastAsia="Times New Roman" w:cstheme="minorHAnsi"/>
          <w:lang w:eastAsia="de-DE" w:bidi="ar-SA"/>
        </w:rPr>
      </w:pPr>
    </w:p>
    <w:p w14:paraId="4B58C5DA" w14:textId="02BCC255" w:rsidR="00E859B7" w:rsidRPr="00FC7E31" w:rsidRDefault="00D41D0E" w:rsidP="0068013B">
      <w:pPr>
        <w:tabs>
          <w:tab w:val="left" w:pos="7938"/>
        </w:tabs>
        <w:spacing w:after="120" w:line="276" w:lineRule="auto"/>
        <w:ind w:right="850"/>
        <w:rPr>
          <w:rFonts w:ascii="TheSansB W6 SemiBold" w:eastAsia="Calibri" w:hAnsi="TheSansB W6 SemiBold" w:cs="Times New Roman"/>
          <w:bCs/>
          <w:sz w:val="28"/>
          <w:szCs w:val="28"/>
          <w:lang w:eastAsia="de-DE" w:bidi="ar-SA"/>
        </w:rPr>
      </w:pPr>
      <w:r w:rsidRPr="00FC7E31">
        <w:rPr>
          <w:rFonts w:ascii="TheSansB W6 SemiBold" w:eastAsia="Calibri" w:hAnsi="TheSansB W6 SemiBold" w:cs="Times New Roman"/>
          <w:bCs/>
          <w:sz w:val="28"/>
          <w:szCs w:val="28"/>
          <w:lang w:eastAsia="de-DE" w:bidi="ar-SA"/>
        </w:rPr>
        <w:t xml:space="preserve">Demenz – </w:t>
      </w:r>
      <w:r w:rsidR="009010C8" w:rsidRPr="00FC7E31">
        <w:rPr>
          <w:rFonts w:ascii="TheSansB W6 SemiBold" w:eastAsia="Calibri" w:hAnsi="TheSansB W6 SemiBold" w:cs="Times New Roman"/>
          <w:bCs/>
          <w:sz w:val="28"/>
          <w:szCs w:val="28"/>
          <w:lang w:eastAsia="de-DE" w:bidi="ar-SA"/>
        </w:rPr>
        <w:t>Daten und Fakten</w:t>
      </w:r>
    </w:p>
    <w:p w14:paraId="6C4996A5" w14:textId="2863F5B4" w:rsidR="00E9281E" w:rsidRPr="00FC7E31" w:rsidRDefault="00A73512" w:rsidP="00B83844">
      <w:pPr>
        <w:pStyle w:val="Listenabsatz"/>
        <w:numPr>
          <w:ilvl w:val="0"/>
          <w:numId w:val="3"/>
        </w:numPr>
        <w:tabs>
          <w:tab w:val="left" w:pos="7938"/>
        </w:tabs>
        <w:spacing w:after="120" w:line="276" w:lineRule="auto"/>
        <w:ind w:left="425" w:right="850" w:hanging="357"/>
        <w:contextualSpacing w:val="0"/>
        <w:rPr>
          <w:rFonts w:eastAsia="Times New Roman" w:cstheme="minorHAnsi"/>
          <w:sz w:val="24"/>
          <w:szCs w:val="24"/>
          <w:lang w:eastAsia="de-DE"/>
        </w:rPr>
      </w:pPr>
      <w:r w:rsidRPr="00FC7E31">
        <w:rPr>
          <w:rFonts w:eastAsia="Times New Roman" w:cstheme="minorHAnsi"/>
          <w:sz w:val="24"/>
          <w:szCs w:val="24"/>
          <w:lang w:eastAsia="de-DE"/>
        </w:rPr>
        <w:t>Etwa 9%</w:t>
      </w:r>
      <w:r w:rsidR="00FC2F4F" w:rsidRPr="00FC7E31">
        <w:rPr>
          <w:rFonts w:eastAsia="Times New Roman" w:cstheme="minorHAnsi"/>
          <w:sz w:val="24"/>
          <w:szCs w:val="24"/>
          <w:lang w:eastAsia="de-DE"/>
        </w:rPr>
        <w:t xml:space="preserve"> aller über 65jährigen sind an einer Demenz erkrankt. In Baden-Württemberg leben </w:t>
      </w:r>
      <w:r w:rsidRPr="00FC7E31">
        <w:rPr>
          <w:rFonts w:eastAsia="Times New Roman" w:cstheme="minorHAnsi"/>
          <w:sz w:val="24"/>
          <w:szCs w:val="24"/>
          <w:lang w:eastAsia="de-DE"/>
        </w:rPr>
        <w:t>insgesamt rund</w:t>
      </w:r>
      <w:r w:rsidR="00FC2F4F" w:rsidRPr="00FC7E31">
        <w:rPr>
          <w:rFonts w:eastAsia="Times New Roman" w:cstheme="minorHAnsi"/>
          <w:sz w:val="24"/>
          <w:szCs w:val="24"/>
          <w:lang w:eastAsia="de-DE"/>
        </w:rPr>
        <w:t xml:space="preserve"> 200.000 Betroffe</w:t>
      </w:r>
      <w:r w:rsidR="00BD5B78" w:rsidRPr="00FC7E31">
        <w:rPr>
          <w:rFonts w:eastAsia="Times New Roman" w:cstheme="minorHAnsi"/>
          <w:sz w:val="24"/>
          <w:szCs w:val="24"/>
          <w:lang w:eastAsia="de-DE"/>
        </w:rPr>
        <w:t xml:space="preserve">ne, in Deutschland sind rund </w:t>
      </w:r>
      <w:r w:rsidR="00BD5B78" w:rsidRPr="00FC7E31">
        <w:rPr>
          <w:rFonts w:eastAsia="Times New Roman" w:cstheme="minorHAnsi"/>
          <w:sz w:val="24"/>
          <w:szCs w:val="24"/>
          <w:lang w:eastAsia="de-DE"/>
        </w:rPr>
        <w:lastRenderedPageBreak/>
        <w:t>1,6</w:t>
      </w:r>
      <w:r w:rsidR="00FC2F4F" w:rsidRPr="00FC7E31">
        <w:rPr>
          <w:rFonts w:eastAsia="Times New Roman" w:cstheme="minorHAnsi"/>
          <w:sz w:val="24"/>
          <w:szCs w:val="24"/>
          <w:lang w:eastAsia="de-DE"/>
        </w:rPr>
        <w:t xml:space="preserve"> Millionen Menschen erkrankt</w:t>
      </w:r>
      <w:r w:rsidR="00E859B7" w:rsidRPr="00FC7E31">
        <w:rPr>
          <w:rFonts w:eastAsia="Times New Roman" w:cstheme="minorHAnsi"/>
          <w:sz w:val="24"/>
          <w:szCs w:val="24"/>
          <w:lang w:eastAsia="de-DE"/>
        </w:rPr>
        <w:t xml:space="preserve">, die meisten von ihnen an einer Alzheimer Demenz. </w:t>
      </w:r>
    </w:p>
    <w:p w14:paraId="1F463DD0" w14:textId="77777777" w:rsidR="00E9281E" w:rsidRPr="00FC7E31" w:rsidRDefault="00E9281E" w:rsidP="00B83844">
      <w:pPr>
        <w:pStyle w:val="Listenabsatz"/>
        <w:numPr>
          <w:ilvl w:val="0"/>
          <w:numId w:val="3"/>
        </w:numPr>
        <w:tabs>
          <w:tab w:val="left" w:pos="7938"/>
        </w:tabs>
        <w:spacing w:after="120" w:line="276" w:lineRule="auto"/>
        <w:ind w:left="425" w:right="850" w:hanging="357"/>
        <w:contextualSpacing w:val="0"/>
        <w:rPr>
          <w:rFonts w:eastAsia="Times New Roman" w:cstheme="minorHAnsi"/>
          <w:sz w:val="24"/>
          <w:szCs w:val="24"/>
          <w:lang w:eastAsia="de-DE"/>
        </w:rPr>
      </w:pPr>
      <w:r w:rsidRPr="00FC7E31">
        <w:rPr>
          <w:rFonts w:eastAsia="Times New Roman" w:cstheme="minorHAnsi"/>
          <w:sz w:val="24"/>
          <w:szCs w:val="24"/>
          <w:lang w:eastAsia="de-DE"/>
        </w:rPr>
        <w:t>Eine Demenz trifft überwiegend Menschen im höheren Lebensalter, aber auch Jüngere können an einer Form der Demenz erkranken.</w:t>
      </w:r>
    </w:p>
    <w:p w14:paraId="504C329A" w14:textId="2F56ACFD" w:rsidR="00E859B7" w:rsidRPr="00FC7E31" w:rsidRDefault="00E859B7" w:rsidP="00E11DEC">
      <w:pPr>
        <w:pStyle w:val="Listenabsatz"/>
        <w:numPr>
          <w:ilvl w:val="0"/>
          <w:numId w:val="3"/>
        </w:numPr>
        <w:tabs>
          <w:tab w:val="left" w:pos="7938"/>
        </w:tabs>
        <w:spacing w:after="120" w:line="276" w:lineRule="auto"/>
        <w:ind w:left="425" w:right="850" w:hanging="357"/>
        <w:contextualSpacing w:val="0"/>
        <w:rPr>
          <w:rFonts w:eastAsia="Times New Roman" w:cstheme="minorHAnsi"/>
          <w:sz w:val="24"/>
          <w:szCs w:val="24"/>
          <w:lang w:eastAsia="de-DE"/>
        </w:rPr>
      </w:pPr>
      <w:r w:rsidRPr="00FC7E31">
        <w:rPr>
          <w:rFonts w:eastAsia="Times New Roman" w:cstheme="minorHAnsi"/>
          <w:sz w:val="24"/>
          <w:szCs w:val="24"/>
          <w:lang w:eastAsia="de-DE"/>
        </w:rPr>
        <w:t xml:space="preserve">Sofern kein Durchbruch in Prävention und Therapie gelingt, wird sich nach Vorausberechnungen der Bevölkerungsentwicklung die Krankenzahl </w:t>
      </w:r>
      <w:r w:rsidR="008248F7" w:rsidRPr="00FC7E31">
        <w:rPr>
          <w:rFonts w:eastAsia="Times New Roman" w:cstheme="minorHAnsi"/>
          <w:sz w:val="24"/>
          <w:szCs w:val="24"/>
          <w:lang w:eastAsia="de-DE"/>
        </w:rPr>
        <w:t xml:space="preserve">in Deutschland </w:t>
      </w:r>
      <w:r w:rsidRPr="00FC7E31">
        <w:rPr>
          <w:rFonts w:eastAsia="Times New Roman" w:cstheme="minorHAnsi"/>
          <w:sz w:val="24"/>
          <w:szCs w:val="24"/>
          <w:lang w:eastAsia="de-DE"/>
        </w:rPr>
        <w:t xml:space="preserve">bis zum Jahr 2050 auf </w:t>
      </w:r>
      <w:r w:rsidR="005147F4" w:rsidRPr="00FC7E31">
        <w:rPr>
          <w:rFonts w:eastAsia="Times New Roman" w:cstheme="minorHAnsi"/>
          <w:sz w:val="24"/>
          <w:szCs w:val="24"/>
          <w:lang w:eastAsia="de-DE"/>
        </w:rPr>
        <w:t xml:space="preserve">2,4 bis 2,8 </w:t>
      </w:r>
      <w:r w:rsidRPr="00FC7E31">
        <w:rPr>
          <w:rFonts w:eastAsia="Times New Roman" w:cstheme="minorHAnsi"/>
          <w:sz w:val="24"/>
          <w:szCs w:val="24"/>
          <w:lang w:eastAsia="de-DE"/>
        </w:rPr>
        <w:t>Millionen erhöhen</w:t>
      </w:r>
      <w:r w:rsidR="00620668">
        <w:rPr>
          <w:rFonts w:eastAsia="Times New Roman" w:cstheme="minorHAnsi"/>
          <w:sz w:val="24"/>
          <w:szCs w:val="24"/>
          <w:lang w:eastAsia="de-DE"/>
        </w:rPr>
        <w:t xml:space="preserve"> (Quelle: Deutsche Alzheimer Gesellschaft e.V.)</w:t>
      </w:r>
      <w:r w:rsidRPr="00FC7E31">
        <w:rPr>
          <w:rFonts w:eastAsia="Times New Roman" w:cstheme="minorHAnsi"/>
          <w:sz w:val="24"/>
          <w:szCs w:val="24"/>
          <w:lang w:eastAsia="de-DE"/>
        </w:rPr>
        <w:t>.</w:t>
      </w:r>
    </w:p>
    <w:p w14:paraId="2F3FDFFB" w14:textId="49C25F23" w:rsidR="00B37D3B" w:rsidRPr="00B83844" w:rsidRDefault="00B83844" w:rsidP="00B83844">
      <w:pPr>
        <w:tabs>
          <w:tab w:val="left" w:pos="7938"/>
        </w:tabs>
        <w:spacing w:line="276" w:lineRule="auto"/>
        <w:ind w:right="850"/>
        <w:jc w:val="both"/>
        <w:rPr>
          <w:rFonts w:eastAsia="Times New Roman" w:cstheme="minorHAnsi"/>
          <w:sz w:val="24"/>
          <w:szCs w:val="24"/>
          <w:lang w:eastAsia="de-DE"/>
        </w:rPr>
      </w:pPr>
      <w:r>
        <w:rPr>
          <w:rFonts w:eastAsia="Times New Roman" w:cstheme="minorHAnsi"/>
          <w:sz w:val="24"/>
          <w:szCs w:val="24"/>
          <w:lang w:eastAsia="de-DE"/>
        </w:rPr>
        <w:t>________________________________________________________________</w:t>
      </w:r>
    </w:p>
    <w:p w14:paraId="07923F1E" w14:textId="77777777" w:rsidR="00E9281E" w:rsidRDefault="00E9281E" w:rsidP="0068013B">
      <w:pPr>
        <w:tabs>
          <w:tab w:val="left" w:pos="7938"/>
        </w:tabs>
        <w:spacing w:line="276" w:lineRule="auto"/>
        <w:ind w:right="850"/>
        <w:rPr>
          <w:rFonts w:eastAsia="Times New Roman" w:cstheme="minorHAnsi"/>
          <w:sz w:val="24"/>
          <w:szCs w:val="24"/>
          <w:lang w:eastAsia="de-DE"/>
        </w:rPr>
      </w:pPr>
    </w:p>
    <w:p w14:paraId="4ADD6D14" w14:textId="0A21EBC2" w:rsidR="00B9092D" w:rsidRPr="00245B16" w:rsidRDefault="00B9092D" w:rsidP="0068013B">
      <w:pPr>
        <w:tabs>
          <w:tab w:val="left" w:pos="7938"/>
        </w:tabs>
        <w:spacing w:after="120" w:line="276" w:lineRule="auto"/>
        <w:ind w:right="850"/>
        <w:rPr>
          <w:rFonts w:ascii="Calibri" w:eastAsia="Calibri" w:hAnsi="Calibri" w:cs="Times New Roman"/>
          <w:i/>
          <w:lang w:eastAsia="de-DE" w:bidi="ar-SA"/>
        </w:rPr>
      </w:pPr>
      <w:r w:rsidRPr="00245B16">
        <w:rPr>
          <w:rFonts w:ascii="Calibri" w:eastAsia="Calibri" w:hAnsi="Calibri" w:cs="Times New Roman"/>
          <w:i/>
          <w:lang w:eastAsia="de-DE" w:bidi="ar-SA"/>
        </w:rPr>
        <w:t>Pressekontakt</w:t>
      </w:r>
      <w:r w:rsidR="00A73512">
        <w:rPr>
          <w:rFonts w:ascii="Calibri" w:eastAsia="Calibri" w:hAnsi="Calibri" w:cs="Times New Roman"/>
          <w:i/>
          <w:lang w:eastAsia="de-DE" w:bidi="ar-SA"/>
        </w:rPr>
        <w:t>:</w:t>
      </w:r>
    </w:p>
    <w:p w14:paraId="2BAE7B06" w14:textId="77777777" w:rsidR="00B9092D" w:rsidRPr="00601CE5" w:rsidRDefault="00B9092D" w:rsidP="0068013B">
      <w:pPr>
        <w:tabs>
          <w:tab w:val="left" w:pos="7938"/>
        </w:tabs>
        <w:spacing w:line="276" w:lineRule="auto"/>
        <w:ind w:right="850"/>
        <w:rPr>
          <w:rFonts w:cstheme="minorHAnsi"/>
          <w:b/>
          <w:bCs/>
          <w:lang w:eastAsia="de-DE" w:bidi="ar-SA"/>
        </w:rPr>
      </w:pPr>
      <w:r w:rsidRPr="00601CE5">
        <w:rPr>
          <w:rFonts w:eastAsia="Calibri" w:cstheme="minorHAnsi"/>
          <w:b/>
          <w:bCs/>
          <w:lang w:eastAsia="de-DE" w:bidi="ar-SA"/>
        </w:rPr>
        <w:t>Sabine Fels</w:t>
      </w:r>
    </w:p>
    <w:p w14:paraId="5FB25817" w14:textId="77777777" w:rsidR="00B9092D" w:rsidRPr="00601CE5" w:rsidRDefault="00B9092D" w:rsidP="0068013B">
      <w:pPr>
        <w:tabs>
          <w:tab w:val="left" w:pos="7938"/>
        </w:tabs>
        <w:spacing w:line="276" w:lineRule="auto"/>
        <w:ind w:right="850"/>
        <w:rPr>
          <w:rFonts w:eastAsia="Calibri" w:cstheme="minorHAnsi"/>
          <w:bCs/>
          <w:lang w:eastAsia="de-DE" w:bidi="ar-SA"/>
        </w:rPr>
      </w:pPr>
      <w:r w:rsidRPr="00601CE5">
        <w:rPr>
          <w:rFonts w:eastAsia="Calibri" w:cstheme="minorHAnsi"/>
          <w:bCs/>
          <w:lang w:eastAsia="de-DE" w:bidi="ar-SA"/>
        </w:rPr>
        <w:t>Öffentlichkeitsarbeit | Projekte</w:t>
      </w:r>
    </w:p>
    <w:p w14:paraId="57EA4C10" w14:textId="77777777" w:rsidR="00B9092D" w:rsidRPr="00601CE5" w:rsidRDefault="00B9092D" w:rsidP="0068013B">
      <w:pPr>
        <w:tabs>
          <w:tab w:val="left" w:pos="7938"/>
        </w:tabs>
        <w:spacing w:line="276" w:lineRule="auto"/>
        <w:ind w:right="850"/>
        <w:rPr>
          <w:rFonts w:eastAsia="Calibri" w:cstheme="minorHAnsi"/>
          <w:lang w:eastAsia="de-DE" w:bidi="ar-SA"/>
        </w:rPr>
      </w:pPr>
      <w:r w:rsidRPr="00601CE5">
        <w:rPr>
          <w:rFonts w:eastAsia="Calibri" w:cstheme="minorHAnsi"/>
          <w:lang w:eastAsia="de-DE" w:bidi="ar-SA"/>
        </w:rPr>
        <w:t>Alzheimer Gesellschaft Baden-Württemberg e.V. | Selbsthilfe Demenz</w:t>
      </w:r>
    </w:p>
    <w:p w14:paraId="5274D642" w14:textId="5CC2AD3C" w:rsidR="00B9092D" w:rsidRPr="00601CE5" w:rsidRDefault="00B9092D" w:rsidP="0068013B">
      <w:pPr>
        <w:tabs>
          <w:tab w:val="left" w:pos="7938"/>
        </w:tabs>
        <w:spacing w:line="276" w:lineRule="auto"/>
        <w:ind w:right="850"/>
        <w:rPr>
          <w:rFonts w:eastAsia="Calibri" w:cstheme="minorHAnsi"/>
          <w:lang w:eastAsia="de-DE" w:bidi="ar-SA"/>
        </w:rPr>
      </w:pPr>
      <w:r w:rsidRPr="00601CE5">
        <w:rPr>
          <w:rFonts w:eastAsia="Calibri" w:cstheme="minorHAnsi"/>
          <w:lang w:eastAsia="de-DE" w:bidi="ar-SA"/>
        </w:rPr>
        <w:t>Friedr</w:t>
      </w:r>
      <w:r w:rsidR="00FC7E31">
        <w:rPr>
          <w:rFonts w:eastAsia="Calibri" w:cstheme="minorHAnsi"/>
          <w:lang w:eastAsia="de-DE" w:bidi="ar-SA"/>
        </w:rPr>
        <w:t>ichstr. 10 | 70174 Stuttgart |</w:t>
      </w:r>
      <w:r w:rsidRPr="00601CE5">
        <w:rPr>
          <w:rFonts w:eastAsia="Calibri" w:cstheme="minorHAnsi"/>
          <w:lang w:eastAsia="de-DE" w:bidi="ar-SA"/>
        </w:rPr>
        <w:t xml:space="preserve"> 0711 / 24 84 96-67</w:t>
      </w:r>
      <w:r w:rsidRPr="00601CE5">
        <w:rPr>
          <w:rFonts w:eastAsia="Calibri" w:cstheme="minorHAnsi"/>
          <w:lang w:eastAsia="de-DE" w:bidi="ar-SA"/>
        </w:rPr>
        <w:br/>
      </w:r>
      <w:hyperlink r:id="rId12" w:history="1">
        <w:r w:rsidRPr="00601CE5">
          <w:rPr>
            <w:rFonts w:eastAsia="Calibri" w:cstheme="minorHAnsi"/>
            <w:u w:val="single"/>
            <w:lang w:eastAsia="de-DE" w:bidi="ar-SA"/>
          </w:rPr>
          <w:t>sabine.fels@alzheimer-bw.de</w:t>
        </w:r>
      </w:hyperlink>
      <w:r w:rsidR="00FC7E31">
        <w:rPr>
          <w:rFonts w:eastAsia="Calibri" w:cstheme="minorHAnsi"/>
          <w:lang w:eastAsia="de-DE" w:bidi="ar-SA"/>
        </w:rPr>
        <w:t xml:space="preserve">  | </w:t>
      </w:r>
      <w:hyperlink r:id="rId13" w:history="1">
        <w:r w:rsidRPr="00601CE5">
          <w:rPr>
            <w:rFonts w:eastAsia="Calibri" w:cstheme="minorHAnsi"/>
            <w:u w:val="single"/>
            <w:lang w:eastAsia="de-DE" w:bidi="ar-SA"/>
          </w:rPr>
          <w:t>www.alzheimer-bw.de</w:t>
        </w:r>
      </w:hyperlink>
    </w:p>
    <w:p w14:paraId="4A09E740" w14:textId="337CCF95" w:rsidR="00523436" w:rsidRPr="00601CE5" w:rsidRDefault="00523436" w:rsidP="0068013B">
      <w:pPr>
        <w:tabs>
          <w:tab w:val="left" w:pos="7938"/>
        </w:tabs>
        <w:spacing w:line="276" w:lineRule="auto"/>
        <w:ind w:right="850"/>
        <w:rPr>
          <w:rFonts w:ascii="Calibri" w:eastAsia="Calibri" w:hAnsi="Calibri" w:cs="Times New Roman"/>
          <w:lang w:eastAsia="de-DE" w:bidi="ar-SA"/>
        </w:rPr>
      </w:pPr>
    </w:p>
    <w:sectPr w:rsidR="00523436" w:rsidRPr="00601CE5" w:rsidSect="00B83844">
      <w:footerReference w:type="default" r:id="rId14"/>
      <w:pgSz w:w="11906" w:h="16838"/>
      <w:pgMar w:top="993" w:right="1417" w:bottom="141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3087F" w14:textId="77777777" w:rsidR="00F06F5B" w:rsidRDefault="00F06F5B" w:rsidP="004A281D">
      <w:pPr>
        <w:spacing w:line="240" w:lineRule="auto"/>
      </w:pPr>
      <w:r>
        <w:separator/>
      </w:r>
    </w:p>
  </w:endnote>
  <w:endnote w:type="continuationSeparator" w:id="0">
    <w:p w14:paraId="7C09ADFD" w14:textId="77777777" w:rsidR="00F06F5B" w:rsidRDefault="00F06F5B" w:rsidP="004A28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B W6 SemiBold">
    <w:panose1 w:val="020B0602050302020203"/>
    <w:charset w:val="00"/>
    <w:family w:val="swiss"/>
    <w:notTrueType/>
    <w:pitch w:val="variable"/>
    <w:sig w:usb0="A000006F" w:usb1="5000200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6FB1A" w14:textId="589A7FD0" w:rsidR="00F06F5B" w:rsidRPr="00076619" w:rsidRDefault="00F06F5B" w:rsidP="00076619">
    <w:pPr>
      <w:pStyle w:val="Kopfzeile"/>
      <w:rPr>
        <w:color w:val="808080" w:themeColor="background1" w:themeShade="80"/>
        <w:sz w:val="18"/>
        <w:szCs w:val="18"/>
      </w:rPr>
    </w:pPr>
    <w:r w:rsidRPr="00076619">
      <w:rPr>
        <w:color w:val="808080" w:themeColor="background1" w:themeShade="80"/>
        <w:sz w:val="18"/>
        <w:szCs w:val="18"/>
      </w:rPr>
      <w:t>Presseinformation der Alzheimer Gesellschaft Baden-Württemberg</w:t>
    </w:r>
    <w:r>
      <w:rPr>
        <w:color w:val="808080" w:themeColor="background1" w:themeShade="80"/>
        <w:sz w:val="18"/>
        <w:szCs w:val="18"/>
      </w:rPr>
      <w:t xml:space="preserve"> e.V. | Selbsthilfe Demenz</w:t>
    </w:r>
    <w:r w:rsidRPr="00076619">
      <w:rPr>
        <w:color w:val="808080" w:themeColor="background1" w:themeShade="80"/>
        <w:sz w:val="18"/>
        <w:szCs w:val="18"/>
      </w:rPr>
      <w:t xml:space="preserve"> zum</w:t>
    </w:r>
    <w:r>
      <w:rPr>
        <w:color w:val="808080" w:themeColor="background1" w:themeShade="80"/>
        <w:sz w:val="18"/>
        <w:szCs w:val="18"/>
      </w:rPr>
      <w:t xml:space="preserve"> Welt-</w:t>
    </w:r>
    <w:r w:rsidRPr="00076619">
      <w:rPr>
        <w:color w:val="808080" w:themeColor="background1" w:themeShade="80"/>
        <w:sz w:val="18"/>
        <w:szCs w:val="18"/>
      </w:rPr>
      <w:t>Alzheimertag 20</w:t>
    </w:r>
    <w:r w:rsidR="00FC7E31">
      <w:rPr>
        <w:color w:val="808080" w:themeColor="background1" w:themeShade="80"/>
        <w:sz w:val="18"/>
        <w:szCs w:val="18"/>
      </w:rPr>
      <w:t>21</w:t>
    </w:r>
  </w:p>
  <w:p w14:paraId="0971F93B" w14:textId="28FA449D" w:rsidR="00F06F5B" w:rsidRPr="004A281D" w:rsidRDefault="00F06F5B">
    <w:pPr>
      <w:pStyle w:val="Fuzeile"/>
      <w:rPr>
        <w:i/>
        <w:color w:val="C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B8C4F" w14:textId="77777777" w:rsidR="00F06F5B" w:rsidRDefault="00F06F5B" w:rsidP="004A281D">
      <w:pPr>
        <w:spacing w:line="240" w:lineRule="auto"/>
      </w:pPr>
      <w:r>
        <w:separator/>
      </w:r>
    </w:p>
  </w:footnote>
  <w:footnote w:type="continuationSeparator" w:id="0">
    <w:p w14:paraId="3D5BFA84" w14:textId="77777777" w:rsidR="00F06F5B" w:rsidRDefault="00F06F5B" w:rsidP="004A28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F78F1"/>
    <w:multiLevelType w:val="hybridMultilevel"/>
    <w:tmpl w:val="07AC8D34"/>
    <w:lvl w:ilvl="0" w:tplc="5F4A388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B53777"/>
    <w:multiLevelType w:val="hybridMultilevel"/>
    <w:tmpl w:val="1AC414FE"/>
    <w:lvl w:ilvl="0" w:tplc="28F211B2">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EBD6454"/>
    <w:multiLevelType w:val="hybridMultilevel"/>
    <w:tmpl w:val="73D08092"/>
    <w:lvl w:ilvl="0" w:tplc="3ABA3E36">
      <w:start w:val="1"/>
      <w:numFmt w:val="bullet"/>
      <w:lvlText w:val=""/>
      <w:lvlJc w:val="left"/>
      <w:pPr>
        <w:ind w:left="720" w:hanging="360"/>
      </w:pPr>
      <w:rPr>
        <w:rFonts w:ascii="Symbol" w:hAnsi="Symbol" w:hint="default"/>
        <w:color w:val="595959" w:themeColor="text1" w:themeTint="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402"/>
    <w:rsid w:val="00076619"/>
    <w:rsid w:val="00093F2E"/>
    <w:rsid w:val="000B4568"/>
    <w:rsid w:val="000E6760"/>
    <w:rsid w:val="00141D6F"/>
    <w:rsid w:val="0014658F"/>
    <w:rsid w:val="001979D3"/>
    <w:rsid w:val="001A12AE"/>
    <w:rsid w:val="001B131D"/>
    <w:rsid w:val="001B7551"/>
    <w:rsid w:val="001F4084"/>
    <w:rsid w:val="00206CF4"/>
    <w:rsid w:val="00224CFB"/>
    <w:rsid w:val="00245B16"/>
    <w:rsid w:val="00275B32"/>
    <w:rsid w:val="002773B7"/>
    <w:rsid w:val="002C2EE2"/>
    <w:rsid w:val="002D376C"/>
    <w:rsid w:val="002D4F25"/>
    <w:rsid w:val="002F1C76"/>
    <w:rsid w:val="002F242E"/>
    <w:rsid w:val="003004D3"/>
    <w:rsid w:val="00321BC8"/>
    <w:rsid w:val="00327CD9"/>
    <w:rsid w:val="00375329"/>
    <w:rsid w:val="0038414F"/>
    <w:rsid w:val="003841CF"/>
    <w:rsid w:val="003A544B"/>
    <w:rsid w:val="003B63CB"/>
    <w:rsid w:val="00405104"/>
    <w:rsid w:val="00410EF4"/>
    <w:rsid w:val="00447790"/>
    <w:rsid w:val="00484DB8"/>
    <w:rsid w:val="00485402"/>
    <w:rsid w:val="004A281D"/>
    <w:rsid w:val="004C724D"/>
    <w:rsid w:val="004D19EA"/>
    <w:rsid w:val="004F0481"/>
    <w:rsid w:val="004F47F2"/>
    <w:rsid w:val="005147F4"/>
    <w:rsid w:val="00523436"/>
    <w:rsid w:val="005729D9"/>
    <w:rsid w:val="0057637E"/>
    <w:rsid w:val="00583FD5"/>
    <w:rsid w:val="005965DE"/>
    <w:rsid w:val="00597D20"/>
    <w:rsid w:val="005C1937"/>
    <w:rsid w:val="005D2EEA"/>
    <w:rsid w:val="00601CE5"/>
    <w:rsid w:val="006111CE"/>
    <w:rsid w:val="00616535"/>
    <w:rsid w:val="00620668"/>
    <w:rsid w:val="006208F8"/>
    <w:rsid w:val="0065048E"/>
    <w:rsid w:val="0066674B"/>
    <w:rsid w:val="0068013B"/>
    <w:rsid w:val="006B447D"/>
    <w:rsid w:val="006E69D6"/>
    <w:rsid w:val="006F39C0"/>
    <w:rsid w:val="007044CF"/>
    <w:rsid w:val="007077F2"/>
    <w:rsid w:val="00710BD7"/>
    <w:rsid w:val="0071322D"/>
    <w:rsid w:val="00727F08"/>
    <w:rsid w:val="007576CA"/>
    <w:rsid w:val="00772691"/>
    <w:rsid w:val="007A3D10"/>
    <w:rsid w:val="007B13A6"/>
    <w:rsid w:val="007C1323"/>
    <w:rsid w:val="007D276E"/>
    <w:rsid w:val="007D63E4"/>
    <w:rsid w:val="008248F7"/>
    <w:rsid w:val="00870431"/>
    <w:rsid w:val="00893A88"/>
    <w:rsid w:val="008C1C33"/>
    <w:rsid w:val="008D2A82"/>
    <w:rsid w:val="008F353F"/>
    <w:rsid w:val="009010C8"/>
    <w:rsid w:val="0091532A"/>
    <w:rsid w:val="00930165"/>
    <w:rsid w:val="0093088E"/>
    <w:rsid w:val="00970501"/>
    <w:rsid w:val="009867AF"/>
    <w:rsid w:val="00992F57"/>
    <w:rsid w:val="009D06F0"/>
    <w:rsid w:val="009D67D2"/>
    <w:rsid w:val="009E1F6E"/>
    <w:rsid w:val="009E748A"/>
    <w:rsid w:val="00A73512"/>
    <w:rsid w:val="00A92570"/>
    <w:rsid w:val="00AC716D"/>
    <w:rsid w:val="00AE574C"/>
    <w:rsid w:val="00AF3F68"/>
    <w:rsid w:val="00B0305B"/>
    <w:rsid w:val="00B37D3B"/>
    <w:rsid w:val="00B5702A"/>
    <w:rsid w:val="00B83844"/>
    <w:rsid w:val="00B9092D"/>
    <w:rsid w:val="00BB2789"/>
    <w:rsid w:val="00BB58A7"/>
    <w:rsid w:val="00BC5E9B"/>
    <w:rsid w:val="00BD55A2"/>
    <w:rsid w:val="00BD5B78"/>
    <w:rsid w:val="00BF0AB9"/>
    <w:rsid w:val="00C321CD"/>
    <w:rsid w:val="00C56D7B"/>
    <w:rsid w:val="00C57CCF"/>
    <w:rsid w:val="00C62E9A"/>
    <w:rsid w:val="00C70F1C"/>
    <w:rsid w:val="00CB1BAB"/>
    <w:rsid w:val="00CB453C"/>
    <w:rsid w:val="00CD10BA"/>
    <w:rsid w:val="00CD2131"/>
    <w:rsid w:val="00CD50A0"/>
    <w:rsid w:val="00CF64FC"/>
    <w:rsid w:val="00D148C1"/>
    <w:rsid w:val="00D41D0E"/>
    <w:rsid w:val="00D55987"/>
    <w:rsid w:val="00D71F70"/>
    <w:rsid w:val="00DE0D17"/>
    <w:rsid w:val="00DF7517"/>
    <w:rsid w:val="00E11DEC"/>
    <w:rsid w:val="00E309F5"/>
    <w:rsid w:val="00E4402E"/>
    <w:rsid w:val="00E55C45"/>
    <w:rsid w:val="00E859B7"/>
    <w:rsid w:val="00E9281E"/>
    <w:rsid w:val="00E95D5F"/>
    <w:rsid w:val="00EB3EFA"/>
    <w:rsid w:val="00ED0FA4"/>
    <w:rsid w:val="00EF4C66"/>
    <w:rsid w:val="00F01543"/>
    <w:rsid w:val="00F06F5B"/>
    <w:rsid w:val="00F26116"/>
    <w:rsid w:val="00F70824"/>
    <w:rsid w:val="00FC2F4F"/>
    <w:rsid w:val="00FC7E31"/>
    <w:rsid w:val="00FE62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BDD7"/>
  <w15:docId w15:val="{F48F4A33-6A33-4749-BD28-E19C2D38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0AB9"/>
    <w:pPr>
      <w:spacing w:line="360" w:lineRule="auto"/>
    </w:pPr>
    <w:rPr>
      <w:rFonts w:eastAsiaTheme="minorEastAsia"/>
      <w:lang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F0AB9"/>
    <w:pPr>
      <w:ind w:left="720"/>
      <w:contextualSpacing/>
    </w:pPr>
  </w:style>
  <w:style w:type="paragraph" w:styleId="StandardWeb">
    <w:name w:val="Normal (Web)"/>
    <w:basedOn w:val="Standard"/>
    <w:uiPriority w:val="99"/>
    <w:unhideWhenUsed/>
    <w:rsid w:val="00BF0AB9"/>
    <w:pPr>
      <w:spacing w:before="100" w:beforeAutospacing="1" w:after="100" w:afterAutospacing="1" w:line="240" w:lineRule="auto"/>
    </w:pPr>
    <w:rPr>
      <w:rFonts w:ascii="Times New Roman" w:eastAsia="Times New Roman" w:hAnsi="Times New Roman" w:cs="Times New Roman"/>
      <w:sz w:val="24"/>
      <w:szCs w:val="24"/>
      <w:lang w:eastAsia="de-DE" w:bidi="ar-SA"/>
    </w:rPr>
  </w:style>
  <w:style w:type="character" w:styleId="Hyperlink">
    <w:name w:val="Hyperlink"/>
    <w:basedOn w:val="Absatz-Standardschriftart"/>
    <w:uiPriority w:val="99"/>
    <w:unhideWhenUsed/>
    <w:rsid w:val="004A281D"/>
    <w:rPr>
      <w:color w:val="0000FF"/>
      <w:u w:val="single"/>
    </w:rPr>
  </w:style>
  <w:style w:type="paragraph" w:styleId="Kopfzeile">
    <w:name w:val="header"/>
    <w:basedOn w:val="Standard"/>
    <w:link w:val="KopfzeileZchn"/>
    <w:uiPriority w:val="99"/>
    <w:unhideWhenUsed/>
    <w:rsid w:val="004A281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A281D"/>
    <w:rPr>
      <w:rFonts w:eastAsiaTheme="minorEastAsia"/>
      <w:lang w:bidi="en-US"/>
    </w:rPr>
  </w:style>
  <w:style w:type="paragraph" w:styleId="Fuzeile">
    <w:name w:val="footer"/>
    <w:basedOn w:val="Standard"/>
    <w:link w:val="FuzeileZchn"/>
    <w:uiPriority w:val="99"/>
    <w:unhideWhenUsed/>
    <w:rsid w:val="004A281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A281D"/>
    <w:rPr>
      <w:rFonts w:eastAsiaTheme="minorEastAsia"/>
      <w:lang w:bidi="en-US"/>
    </w:rPr>
  </w:style>
  <w:style w:type="paragraph" w:styleId="Sprechblasentext">
    <w:name w:val="Balloon Text"/>
    <w:basedOn w:val="Standard"/>
    <w:link w:val="SprechblasentextZchn"/>
    <w:uiPriority w:val="99"/>
    <w:semiHidden/>
    <w:unhideWhenUsed/>
    <w:rsid w:val="004A281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281D"/>
    <w:rPr>
      <w:rFonts w:ascii="Tahoma" w:eastAsiaTheme="minorEastAsia" w:hAnsi="Tahoma" w:cs="Tahoma"/>
      <w:sz w:val="16"/>
      <w:szCs w:val="16"/>
      <w:lang w:bidi="en-US"/>
    </w:rPr>
  </w:style>
  <w:style w:type="character" w:customStyle="1" w:styleId="UnresolvedMention">
    <w:name w:val="Unresolved Mention"/>
    <w:basedOn w:val="Absatz-Standardschriftart"/>
    <w:uiPriority w:val="99"/>
    <w:semiHidden/>
    <w:unhideWhenUsed/>
    <w:rsid w:val="00E9281E"/>
    <w:rPr>
      <w:color w:val="605E5C"/>
      <w:shd w:val="clear" w:color="auto" w:fill="E1DFDD"/>
    </w:rPr>
  </w:style>
  <w:style w:type="character" w:styleId="Kommentarzeichen">
    <w:name w:val="annotation reference"/>
    <w:basedOn w:val="Absatz-Standardschriftart"/>
    <w:uiPriority w:val="99"/>
    <w:semiHidden/>
    <w:unhideWhenUsed/>
    <w:rsid w:val="008248F7"/>
    <w:rPr>
      <w:sz w:val="16"/>
      <w:szCs w:val="16"/>
    </w:rPr>
  </w:style>
  <w:style w:type="paragraph" w:styleId="Kommentartext">
    <w:name w:val="annotation text"/>
    <w:basedOn w:val="Standard"/>
    <w:link w:val="KommentartextZchn"/>
    <w:uiPriority w:val="99"/>
    <w:unhideWhenUsed/>
    <w:rsid w:val="008248F7"/>
    <w:pPr>
      <w:spacing w:line="240" w:lineRule="auto"/>
    </w:pPr>
    <w:rPr>
      <w:sz w:val="20"/>
      <w:szCs w:val="20"/>
    </w:rPr>
  </w:style>
  <w:style w:type="character" w:customStyle="1" w:styleId="KommentartextZchn">
    <w:name w:val="Kommentartext Zchn"/>
    <w:basedOn w:val="Absatz-Standardschriftart"/>
    <w:link w:val="Kommentartext"/>
    <w:uiPriority w:val="99"/>
    <w:rsid w:val="008248F7"/>
    <w:rPr>
      <w:rFonts w:eastAsiaTheme="minorEastAsia"/>
      <w:sz w:val="20"/>
      <w:szCs w:val="20"/>
      <w:lang w:bidi="en-US"/>
    </w:rPr>
  </w:style>
  <w:style w:type="paragraph" w:styleId="Kommentarthema">
    <w:name w:val="annotation subject"/>
    <w:basedOn w:val="Kommentartext"/>
    <w:next w:val="Kommentartext"/>
    <w:link w:val="KommentarthemaZchn"/>
    <w:uiPriority w:val="99"/>
    <w:semiHidden/>
    <w:unhideWhenUsed/>
    <w:rsid w:val="008248F7"/>
    <w:rPr>
      <w:b/>
      <w:bCs/>
    </w:rPr>
  </w:style>
  <w:style w:type="character" w:customStyle="1" w:styleId="KommentarthemaZchn">
    <w:name w:val="Kommentarthema Zchn"/>
    <w:basedOn w:val="KommentartextZchn"/>
    <w:link w:val="Kommentarthema"/>
    <w:uiPriority w:val="99"/>
    <w:semiHidden/>
    <w:rsid w:val="008248F7"/>
    <w:rPr>
      <w:rFonts w:eastAsiaTheme="minorEastAsi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58705">
      <w:bodyDiv w:val="1"/>
      <w:marLeft w:val="0"/>
      <w:marRight w:val="0"/>
      <w:marTop w:val="0"/>
      <w:marBottom w:val="0"/>
      <w:divBdr>
        <w:top w:val="none" w:sz="0" w:space="0" w:color="auto"/>
        <w:left w:val="none" w:sz="0" w:space="0" w:color="auto"/>
        <w:bottom w:val="none" w:sz="0" w:space="0" w:color="auto"/>
        <w:right w:val="none" w:sz="0" w:space="0" w:color="auto"/>
      </w:divBdr>
    </w:div>
    <w:div w:id="224491691">
      <w:bodyDiv w:val="1"/>
      <w:marLeft w:val="0"/>
      <w:marRight w:val="0"/>
      <w:marTop w:val="0"/>
      <w:marBottom w:val="0"/>
      <w:divBdr>
        <w:top w:val="none" w:sz="0" w:space="0" w:color="auto"/>
        <w:left w:val="none" w:sz="0" w:space="0" w:color="auto"/>
        <w:bottom w:val="none" w:sz="0" w:space="0" w:color="auto"/>
        <w:right w:val="none" w:sz="0" w:space="0" w:color="auto"/>
      </w:divBdr>
    </w:div>
    <w:div w:id="448814842">
      <w:bodyDiv w:val="1"/>
      <w:marLeft w:val="0"/>
      <w:marRight w:val="0"/>
      <w:marTop w:val="0"/>
      <w:marBottom w:val="0"/>
      <w:divBdr>
        <w:top w:val="none" w:sz="0" w:space="0" w:color="auto"/>
        <w:left w:val="none" w:sz="0" w:space="0" w:color="auto"/>
        <w:bottom w:val="none" w:sz="0" w:space="0" w:color="auto"/>
        <w:right w:val="none" w:sz="0" w:space="0" w:color="auto"/>
      </w:divBdr>
    </w:div>
    <w:div w:id="1195196511">
      <w:bodyDiv w:val="1"/>
      <w:marLeft w:val="0"/>
      <w:marRight w:val="0"/>
      <w:marTop w:val="0"/>
      <w:marBottom w:val="0"/>
      <w:divBdr>
        <w:top w:val="none" w:sz="0" w:space="0" w:color="auto"/>
        <w:left w:val="none" w:sz="0" w:space="0" w:color="auto"/>
        <w:bottom w:val="none" w:sz="0" w:space="0" w:color="auto"/>
        <w:right w:val="none" w:sz="0" w:space="0" w:color="auto"/>
      </w:divBdr>
    </w:div>
    <w:div w:id="1813132397">
      <w:bodyDiv w:val="1"/>
      <w:marLeft w:val="0"/>
      <w:marRight w:val="0"/>
      <w:marTop w:val="0"/>
      <w:marBottom w:val="0"/>
      <w:divBdr>
        <w:top w:val="none" w:sz="0" w:space="0" w:color="auto"/>
        <w:left w:val="none" w:sz="0" w:space="0" w:color="auto"/>
        <w:bottom w:val="none" w:sz="0" w:space="0" w:color="auto"/>
        <w:right w:val="none" w:sz="0" w:space="0" w:color="auto"/>
      </w:divBdr>
    </w:div>
    <w:div w:id="206952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zheimer-bw.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bine.fels@alzheimer-bw.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D5537-0356-4ED3-96F1-E8CBAD065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3357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Sabine Fels</dc:creator>
  <cp:lastModifiedBy>Sabine Fels</cp:lastModifiedBy>
  <cp:revision>14</cp:revision>
  <cp:lastPrinted>2020-09-08T07:27:00Z</cp:lastPrinted>
  <dcterms:created xsi:type="dcterms:W3CDTF">2021-09-07T11:38:00Z</dcterms:created>
  <dcterms:modified xsi:type="dcterms:W3CDTF">2021-09-09T11:32:00Z</dcterms:modified>
</cp:coreProperties>
</file>